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9D626E" w:rsidP="002F6A28">
      <w:pPr>
        <w:pStyle w:val="Title"/>
        <w:rPr>
          <w:caps w:val="0"/>
          <w:kern w:val="0"/>
        </w:rPr>
      </w:pPr>
      <w:bookmarkStart w:id="0" w:name="_GoBack"/>
      <w:bookmarkEnd w:id="0"/>
      <w:r w:rsidRPr="002F6A28">
        <w:rPr>
          <w:caps w:val="0"/>
          <w:kern w:val="0"/>
        </w:rPr>
        <w:t>NOTIFICATION</w:t>
      </w:r>
    </w:p>
    <w:p w:rsidR="009239F7" w:rsidRPr="002F6A28" w:rsidRDefault="009D626E" w:rsidP="002F6A28">
      <w:pPr>
        <w:jc w:val="center"/>
      </w:pPr>
      <w:r w:rsidRPr="002F6A28">
        <w:t>The following notification is being circulated in accordance with Article 10.6</w:t>
      </w:r>
    </w:p>
    <w:p w:rsidR="009239F7" w:rsidRPr="002F6A28" w:rsidRDefault="002F091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463EC4" w:rsidTr="0069259F">
        <w:tc>
          <w:tcPr>
            <w:tcW w:w="713" w:type="dxa"/>
            <w:tcBorders>
              <w:bottom w:val="single" w:sz="6" w:space="0" w:color="auto"/>
            </w:tcBorders>
            <w:shd w:val="clear" w:color="auto" w:fill="auto"/>
          </w:tcPr>
          <w:p w:rsidR="00F85C99" w:rsidRPr="002F6A28" w:rsidRDefault="009D626E"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9D626E" w:rsidP="002F6A28">
            <w:pPr>
              <w:spacing w:before="120" w:after="120"/>
            </w:pPr>
            <w:r w:rsidRPr="002F6A28">
              <w:rPr>
                <w:b/>
              </w:rPr>
              <w:t xml:space="preserve">Notifying Member: </w:t>
            </w:r>
            <w:bookmarkStart w:id="1" w:name="sps1a"/>
            <w:r w:rsidRPr="00812D1D">
              <w:rPr>
                <w:caps/>
                <w:u w:val="single"/>
              </w:rPr>
              <w:t>Kazakhstan</w:t>
            </w:r>
            <w:bookmarkEnd w:id="1"/>
            <w:r w:rsidRPr="002F6A28">
              <w:t xml:space="preserve"> </w:t>
            </w:r>
          </w:p>
          <w:p w:rsidR="00F85C99" w:rsidRPr="002F6A28" w:rsidRDefault="009D626E" w:rsidP="002F6A28">
            <w:pPr>
              <w:spacing w:after="120"/>
            </w:pPr>
            <w:r w:rsidRPr="002F6A28">
              <w:rPr>
                <w:b/>
              </w:rPr>
              <w:t>If applicable, name of local government involved (Article 3.2 and 7.2):</w:t>
            </w:r>
            <w:r w:rsidRPr="002F6A28">
              <w:t xml:space="preserve"> </w:t>
            </w:r>
            <w:bookmarkStart w:id="2" w:name="sps1b"/>
            <w:bookmarkEnd w:id="2"/>
          </w:p>
        </w:tc>
      </w:tr>
      <w:tr w:rsidR="00463EC4" w:rsidTr="0069259F">
        <w:tc>
          <w:tcPr>
            <w:tcW w:w="713" w:type="dxa"/>
            <w:tcBorders>
              <w:top w:val="single" w:sz="6" w:space="0" w:color="auto"/>
              <w:bottom w:val="single" w:sz="6" w:space="0" w:color="auto"/>
            </w:tcBorders>
            <w:shd w:val="clear" w:color="auto" w:fill="auto"/>
          </w:tcPr>
          <w:p w:rsidR="00F85C99" w:rsidRPr="002F6A28" w:rsidRDefault="009D626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9D626E" w:rsidP="009D626E">
            <w:pPr>
              <w:spacing w:before="120" w:after="120"/>
              <w:jc w:val="left"/>
            </w:pPr>
            <w:r w:rsidRPr="002F6A28">
              <w:rPr>
                <w:b/>
              </w:rPr>
              <w:t xml:space="preserve">Agency responsible: </w:t>
            </w:r>
            <w:r>
              <w:t>Ministry of National Economy of the Republic of Kazakhstan</w:t>
            </w:r>
            <w:bookmarkStart w:id="3" w:name="sps2a"/>
            <w:bookmarkEnd w:id="3"/>
          </w:p>
          <w:p w:rsidR="009D626E" w:rsidRDefault="009D626E" w:rsidP="009D626E">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9D626E" w:rsidP="002F6A28">
            <w:r>
              <w:t xml:space="preserve">Ministry of National Economy of the Republic of Kazakhstan </w:t>
            </w:r>
          </w:p>
          <w:p w:rsidR="00463EC4" w:rsidRDefault="009D626E">
            <w:r>
              <w:t xml:space="preserve">Department for Foreign Trade Activity Development </w:t>
            </w:r>
          </w:p>
          <w:p w:rsidR="00463EC4" w:rsidRDefault="009D626E">
            <w:r>
              <w:t xml:space="preserve">Tel: +7 7172 76 86 02, </w:t>
            </w:r>
          </w:p>
          <w:p w:rsidR="00463EC4" w:rsidRDefault="009D626E">
            <w:r>
              <w:t>+7 7172 74 30 98.</w:t>
            </w:r>
          </w:p>
          <w:p w:rsidR="00463EC4" w:rsidRDefault="009D626E">
            <w:r>
              <w:t xml:space="preserve">Fax: +7 7172 74 31 17 </w:t>
            </w:r>
          </w:p>
          <w:p w:rsidR="00463EC4" w:rsidRDefault="009D626E">
            <w:pPr>
              <w:spacing w:after="120"/>
            </w:pPr>
            <w:r>
              <w:t xml:space="preserve">E-mail: </w:t>
            </w:r>
            <w:hyperlink r:id="rId8" w:history="1">
              <w:r>
                <w:rPr>
                  <w:color w:val="0000FF"/>
                  <w:u w:val="single"/>
                </w:rPr>
                <w:t>wto.kaz.ntf@gmail.com</w:t>
              </w:r>
            </w:hyperlink>
            <w:bookmarkStart w:id="4" w:name="sps4a"/>
            <w:bookmarkEnd w:id="4"/>
          </w:p>
        </w:tc>
      </w:tr>
      <w:tr w:rsidR="00463EC4" w:rsidTr="0069259F">
        <w:tc>
          <w:tcPr>
            <w:tcW w:w="713" w:type="dxa"/>
            <w:tcBorders>
              <w:top w:val="single" w:sz="6" w:space="0" w:color="auto"/>
              <w:bottom w:val="single" w:sz="6" w:space="0" w:color="auto"/>
            </w:tcBorders>
            <w:shd w:val="clear" w:color="auto" w:fill="auto"/>
          </w:tcPr>
          <w:p w:rsidR="00F85C99" w:rsidRPr="002F6A28" w:rsidRDefault="009D626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9D626E" w:rsidP="002F6A28">
            <w:pPr>
              <w:spacing w:before="120" w:after="120"/>
              <w:rPr>
                <w:b/>
              </w:rPr>
            </w:pPr>
            <w:r w:rsidRPr="002F6A28">
              <w:rPr>
                <w:b/>
              </w:rPr>
              <w:t>Notified</w:t>
            </w:r>
            <w:bookmarkStart w:id="5" w:name="tbt3a"/>
            <w:r>
              <w:rPr>
                <w:b/>
              </w:rPr>
              <w:t xml:space="preserve"> under Article 2.9.2 [</w:t>
            </w:r>
            <w:r w:rsidRPr="002F6A28">
              <w:rPr>
                <w:b/>
              </w:rPr>
              <w:t>X</w:t>
            </w:r>
            <w:bookmarkEnd w:id="5"/>
            <w:r w:rsidRPr="002F6A28">
              <w:rPr>
                <w:b/>
              </w:rPr>
              <w:t>], 2.10.1 [ </w:t>
            </w:r>
            <w:bookmarkStart w:id="6" w:name="tbt3b"/>
            <w:bookmarkEnd w:id="6"/>
            <w:r w:rsidRPr="002F6A28">
              <w:rPr>
                <w:b/>
              </w:rPr>
              <w:t> ], 5.6.2 [ </w:t>
            </w:r>
            <w:bookmarkStart w:id="7" w:name="tbt3c"/>
            <w:bookmarkEnd w:id="7"/>
            <w:r w:rsidRPr="002F6A28">
              <w:rPr>
                <w:b/>
              </w:rPr>
              <w:t> ], 5.7.1 [ </w:t>
            </w:r>
            <w:bookmarkStart w:id="8" w:name="tbt3d"/>
            <w:bookmarkEnd w:id="8"/>
            <w:r w:rsidRPr="002F6A28">
              <w:rPr>
                <w:b/>
              </w:rPr>
              <w:t> ], other:</w:t>
            </w:r>
            <w:bookmarkStart w:id="9" w:name="tbt3e"/>
            <w:bookmarkEnd w:id="9"/>
          </w:p>
        </w:tc>
      </w:tr>
      <w:tr w:rsidR="00463EC4" w:rsidTr="0069259F">
        <w:tc>
          <w:tcPr>
            <w:tcW w:w="713" w:type="dxa"/>
            <w:tcBorders>
              <w:top w:val="single" w:sz="6" w:space="0" w:color="auto"/>
              <w:bottom w:val="single" w:sz="6" w:space="0" w:color="auto"/>
            </w:tcBorders>
            <w:shd w:val="clear" w:color="auto" w:fill="auto"/>
          </w:tcPr>
          <w:p w:rsidR="00F85C99" w:rsidRPr="002F6A28" w:rsidRDefault="009D626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463EC4" w:rsidRDefault="009D626E" w:rsidP="009D626E">
            <w:pPr>
              <w:spacing w:before="120" w:after="120"/>
            </w:pPr>
            <w:r w:rsidRPr="002F6A28">
              <w:rPr>
                <w:b/>
              </w:rPr>
              <w:t xml:space="preserve">Products covered (HS or CCCN where applicable, otherwise national tariff heading. ICS numbers may be provided in addition, where applicable): </w:t>
            </w:r>
            <w:r>
              <w:t>Underground Rolling Stock and its Components</w:t>
            </w:r>
            <w:bookmarkStart w:id="10" w:name="sps3a"/>
            <w:bookmarkEnd w:id="10"/>
          </w:p>
        </w:tc>
      </w:tr>
      <w:tr w:rsidR="00463EC4" w:rsidTr="0069259F">
        <w:tc>
          <w:tcPr>
            <w:tcW w:w="713" w:type="dxa"/>
            <w:tcBorders>
              <w:top w:val="single" w:sz="6" w:space="0" w:color="auto"/>
              <w:bottom w:val="single" w:sz="6" w:space="0" w:color="auto"/>
            </w:tcBorders>
            <w:shd w:val="clear" w:color="auto" w:fill="auto"/>
          </w:tcPr>
          <w:p w:rsidR="00F85C99" w:rsidRPr="002F6A28" w:rsidRDefault="009D626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9D626E" w:rsidP="002F6A28">
            <w:pPr>
              <w:spacing w:before="120" w:after="120"/>
            </w:pPr>
            <w:r w:rsidRPr="002F6A28">
              <w:rPr>
                <w:b/>
              </w:rPr>
              <w:t xml:space="preserve">Title, number of pages and language(s) of the notified document: </w:t>
            </w:r>
            <w:r>
              <w:t>Draft Technical Regulation of the Eurasian Economic Union "On Safety of Underground Rolling Stock" (73 page(s), in Russian)</w:t>
            </w:r>
            <w:bookmarkStart w:id="11" w:name="sps5a"/>
            <w:bookmarkEnd w:id="11"/>
            <w:r w:rsidRPr="002F6A28">
              <w:t xml:space="preserve"> </w:t>
            </w:r>
            <w:bookmarkStart w:id="12" w:name="sps5c"/>
            <w:bookmarkEnd w:id="12"/>
            <w:r w:rsidRPr="002F6A28">
              <w:t xml:space="preserve"> </w:t>
            </w:r>
            <w:bookmarkStart w:id="13" w:name="sps5b"/>
            <w:bookmarkEnd w:id="13"/>
          </w:p>
        </w:tc>
      </w:tr>
      <w:tr w:rsidR="00463EC4" w:rsidTr="0069259F">
        <w:tc>
          <w:tcPr>
            <w:tcW w:w="713" w:type="dxa"/>
            <w:tcBorders>
              <w:top w:val="single" w:sz="6" w:space="0" w:color="auto"/>
              <w:bottom w:val="single" w:sz="6" w:space="0" w:color="auto"/>
            </w:tcBorders>
            <w:shd w:val="clear" w:color="auto" w:fill="auto"/>
          </w:tcPr>
          <w:p w:rsidR="00F85C99" w:rsidRPr="002F6A28" w:rsidRDefault="009D626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9D626E" w:rsidP="002F6A28">
            <w:pPr>
              <w:spacing w:before="120" w:after="120"/>
              <w:rPr>
                <w:b/>
              </w:rPr>
            </w:pPr>
            <w:r w:rsidRPr="002F6A28">
              <w:rPr>
                <w:b/>
              </w:rPr>
              <w:t xml:space="preserve">Description of content: </w:t>
            </w:r>
            <w:r>
              <w:t>Draft Technical Regulation of the Eurasian Economic Union "On Safety of Underground Rolling Stock" sets out requirements for protection of human health and life, protection of property, environmental protection, prevention of actions misleading consumers, ensuring of energy efficiency and resource-saving of the high voltage equipment.</w:t>
            </w:r>
            <w:bookmarkStart w:id="14" w:name="sps6a"/>
            <w:bookmarkEnd w:id="14"/>
          </w:p>
        </w:tc>
      </w:tr>
      <w:tr w:rsidR="00463EC4" w:rsidTr="0069259F">
        <w:tc>
          <w:tcPr>
            <w:tcW w:w="713" w:type="dxa"/>
            <w:tcBorders>
              <w:top w:val="single" w:sz="6" w:space="0" w:color="auto"/>
              <w:bottom w:val="single" w:sz="6" w:space="0" w:color="auto"/>
            </w:tcBorders>
            <w:shd w:val="clear" w:color="auto" w:fill="auto"/>
          </w:tcPr>
          <w:p w:rsidR="00F85C99" w:rsidRPr="002F6A28" w:rsidRDefault="009D626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9D626E" w:rsidP="009D626E">
            <w:pPr>
              <w:spacing w:before="120" w:after="120"/>
              <w:rPr>
                <w:b/>
              </w:rPr>
            </w:pPr>
            <w:r w:rsidRPr="002F6A28">
              <w:rPr>
                <w:b/>
              </w:rPr>
              <w:t xml:space="preserve">Objective and rationale, including the nature of urgent problems where applicable: </w:t>
            </w:r>
            <w:r>
              <w:t>Human health and life safety, property and environmental protection.</w:t>
            </w:r>
            <w:bookmarkStart w:id="15" w:name="sps7f"/>
            <w:bookmarkEnd w:id="15"/>
          </w:p>
        </w:tc>
      </w:tr>
      <w:tr w:rsidR="00463EC4" w:rsidTr="0069259F">
        <w:tc>
          <w:tcPr>
            <w:tcW w:w="713" w:type="dxa"/>
            <w:tcBorders>
              <w:top w:val="single" w:sz="6" w:space="0" w:color="auto"/>
              <w:bottom w:val="single" w:sz="6" w:space="0" w:color="auto"/>
            </w:tcBorders>
            <w:shd w:val="clear" w:color="auto" w:fill="auto"/>
          </w:tcPr>
          <w:p w:rsidR="00F85C99" w:rsidRPr="002F6A28" w:rsidRDefault="009D626E"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9D626E" w:rsidP="009D626E">
            <w:pPr>
              <w:spacing w:before="120" w:after="120"/>
            </w:pPr>
            <w:r w:rsidRPr="002F6A28">
              <w:rPr>
                <w:b/>
              </w:rPr>
              <w:t>Relevant documents:</w:t>
            </w:r>
            <w:r w:rsidRPr="002F6A28">
              <w:t xml:space="preserve"> </w:t>
            </w:r>
            <w:r>
              <w:t xml:space="preserve">Draft Technical Regulation of the Eurasian Economic Union "On Safety of Underground Rolling Stock" </w:t>
            </w:r>
            <w:hyperlink r:id="rId9" w:history="1">
              <w:r w:rsidRPr="00A36D81">
                <w:rPr>
                  <w:rStyle w:val="Hyperlink"/>
                </w:rPr>
                <w:t>http://docs.eaeunion.org/pd/ru-ru/0102860/pd_10052018</w:t>
              </w:r>
            </w:hyperlink>
            <w:bookmarkStart w:id="16" w:name="sps9a"/>
            <w:bookmarkStart w:id="17" w:name="sps9b"/>
            <w:bookmarkEnd w:id="16"/>
            <w:bookmarkEnd w:id="17"/>
            <w:r>
              <w:rPr>
                <w:bCs/>
              </w:rPr>
              <w:t xml:space="preserve"> </w:t>
            </w:r>
          </w:p>
        </w:tc>
      </w:tr>
      <w:tr w:rsidR="00463EC4" w:rsidTr="0069259F">
        <w:tc>
          <w:tcPr>
            <w:tcW w:w="713" w:type="dxa"/>
            <w:tcBorders>
              <w:top w:val="single" w:sz="6" w:space="0" w:color="auto"/>
              <w:bottom w:val="single" w:sz="6" w:space="0" w:color="auto"/>
            </w:tcBorders>
            <w:shd w:val="clear" w:color="auto" w:fill="auto"/>
          </w:tcPr>
          <w:p w:rsidR="00EE3A11" w:rsidRPr="002F6A28" w:rsidRDefault="009D626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9D626E" w:rsidP="009D626E">
            <w:pPr>
              <w:spacing w:before="120" w:after="120"/>
            </w:pPr>
            <w:r w:rsidRPr="002F6A28">
              <w:rPr>
                <w:b/>
              </w:rPr>
              <w:t xml:space="preserve">Proposed date of adoption: </w:t>
            </w:r>
            <w:bookmarkStart w:id="18" w:name="sps10a"/>
            <w:bookmarkStart w:id="19" w:name="sps10b"/>
            <w:bookmarkEnd w:id="18"/>
            <w:r w:rsidRPr="002F6A28">
              <w:t>Not less than 180 days from adoption of the technical regulation.</w:t>
            </w:r>
            <w:bookmarkEnd w:id="19"/>
          </w:p>
          <w:p w:rsidR="00EE3A11" w:rsidRPr="002F6A28" w:rsidRDefault="009D626E" w:rsidP="009D626E">
            <w:pPr>
              <w:spacing w:after="120"/>
            </w:pPr>
            <w:r w:rsidRPr="002F6A28">
              <w:rPr>
                <w:b/>
              </w:rPr>
              <w:t xml:space="preserve">Proposed date of entry into force: </w:t>
            </w:r>
            <w:bookmarkStart w:id="20" w:name="sps11a"/>
            <w:bookmarkStart w:id="21" w:name="sps11b"/>
            <w:bookmarkEnd w:id="20"/>
            <w:r w:rsidRPr="002F6A28">
              <w:t>Not less than 180 days from adoption of the technical regulation.</w:t>
            </w:r>
            <w:bookmarkEnd w:id="21"/>
          </w:p>
        </w:tc>
      </w:tr>
      <w:tr w:rsidR="00463EC4" w:rsidTr="0069259F">
        <w:tc>
          <w:tcPr>
            <w:tcW w:w="713" w:type="dxa"/>
            <w:tcBorders>
              <w:top w:val="single" w:sz="6" w:space="0" w:color="auto"/>
              <w:bottom w:val="single" w:sz="6" w:space="0" w:color="auto"/>
            </w:tcBorders>
            <w:shd w:val="clear" w:color="auto" w:fill="auto"/>
          </w:tcPr>
          <w:p w:rsidR="00F85C99" w:rsidRPr="002F6A28" w:rsidRDefault="009D626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9D626E" w:rsidP="002F6A28">
            <w:pPr>
              <w:spacing w:before="120" w:after="120"/>
            </w:pPr>
            <w:r w:rsidRPr="002F6A28">
              <w:rPr>
                <w:b/>
              </w:rPr>
              <w:t xml:space="preserve">Final date for comments: </w:t>
            </w:r>
            <w:r>
              <w:t>25 July 2018</w:t>
            </w:r>
            <w:bookmarkStart w:id="22" w:name="sps12a"/>
            <w:bookmarkEnd w:id="22"/>
          </w:p>
        </w:tc>
      </w:tr>
      <w:tr w:rsidR="00463EC4" w:rsidTr="0069259F">
        <w:tc>
          <w:tcPr>
            <w:tcW w:w="713" w:type="dxa"/>
            <w:tcBorders>
              <w:top w:val="single" w:sz="6" w:space="0" w:color="auto"/>
            </w:tcBorders>
            <w:shd w:val="clear" w:color="auto" w:fill="auto"/>
          </w:tcPr>
          <w:p w:rsidR="00F85C99" w:rsidRPr="002F6A28" w:rsidRDefault="009D626E"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9D626E" w:rsidP="00E969D2">
            <w:pPr>
              <w:keepNext/>
              <w:keepLines/>
              <w:spacing w:before="120" w:after="120"/>
            </w:pPr>
            <w:r w:rsidRPr="002F6A28">
              <w:rPr>
                <w:b/>
              </w:rPr>
              <w:t>Texts available from: National enquiry point [ ]</w:t>
            </w:r>
            <w:bookmarkStart w:id="23" w:name="sps13b"/>
            <w:bookmarkEnd w:id="23"/>
            <w:r w:rsidRPr="002F6A28">
              <w:rPr>
                <w:b/>
              </w:rPr>
              <w:t xml:space="preserve"> or address, telephone and fax numbers and email and website addresses, if available, of other body:</w:t>
            </w:r>
            <w:r w:rsidRPr="002F6A28">
              <w:t xml:space="preserve"> </w:t>
            </w:r>
          </w:p>
          <w:p w:rsidR="00F85C99" w:rsidRPr="002F6A28" w:rsidRDefault="009D626E" w:rsidP="00E969D2">
            <w:pPr>
              <w:keepNext/>
              <w:keepLines/>
              <w:spacing w:after="120"/>
              <w:jc w:val="left"/>
            </w:pPr>
            <w:r>
              <w:t xml:space="preserve">Ministry of National Economy of the Republic of Kazakhstan </w:t>
            </w:r>
            <w:r>
              <w:br/>
              <w:t xml:space="preserve">Department for Foreign Trade Activity Development </w:t>
            </w:r>
            <w:r>
              <w:br/>
              <w:t xml:space="preserve">Tel: +7 7172 76 86 02, </w:t>
            </w:r>
            <w:r>
              <w:br/>
              <w:t>+7 7172 74 30 98.</w:t>
            </w:r>
            <w:r>
              <w:br/>
              <w:t xml:space="preserve">Fax: +7 7172 74 31 17 </w:t>
            </w:r>
            <w:r>
              <w:br/>
              <w:t xml:space="preserve">E-mail: </w:t>
            </w:r>
            <w:hyperlink r:id="rId10" w:history="1">
              <w:r>
                <w:rPr>
                  <w:color w:val="0000FF"/>
                  <w:u w:val="single"/>
                </w:rPr>
                <w:t>wto.kaz.ntf@gmail.com</w:t>
              </w:r>
            </w:hyperlink>
            <w:r>
              <w:br/>
            </w:r>
            <w:r>
              <w:br/>
              <w:t>Eurasian economic commission</w:t>
            </w:r>
            <w:r>
              <w:br/>
              <w:t>Department for Technical Regulation and Accreditation</w:t>
            </w:r>
            <w:r>
              <w:br/>
              <w:t>Tel.: +7(495)669-24-00</w:t>
            </w:r>
            <w:r>
              <w:br/>
              <w:t>Fax: +7(495)669-24-15</w:t>
            </w:r>
            <w:r>
              <w:br/>
              <w:t xml:space="preserve">E-mail: </w:t>
            </w:r>
            <w:hyperlink r:id="rId11" w:history="1">
              <w:r>
                <w:rPr>
                  <w:color w:val="0000FF"/>
                  <w:u w:val="single"/>
                </w:rPr>
                <w:t>dept_techregulation@eurasiancommission.org</w:t>
              </w:r>
            </w:hyperlink>
            <w:r>
              <w:br/>
              <w:t xml:space="preserve">Website: </w:t>
            </w:r>
            <w:hyperlink r:id="rId12" w:history="1">
              <w:r w:rsidRPr="00A36D81">
                <w:rPr>
                  <w:rStyle w:val="Hyperlink"/>
                </w:rPr>
                <w:t>www.eurasiancommission.org</w:t>
              </w:r>
            </w:hyperlink>
            <w:bookmarkStart w:id="24" w:name="sps13c"/>
            <w:bookmarkEnd w:id="24"/>
            <w:r>
              <w:t xml:space="preserve"> </w:t>
            </w:r>
          </w:p>
        </w:tc>
      </w:tr>
    </w:tbl>
    <w:p w:rsidR="00EE3A11" w:rsidRPr="002F6A28" w:rsidRDefault="002F0917" w:rsidP="002F6A28"/>
    <w:sectPr w:rsidR="00EE3A11" w:rsidRPr="002F6A28" w:rsidSect="009D626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51" w:rsidRDefault="009D626E">
      <w:r>
        <w:separator/>
      </w:r>
    </w:p>
  </w:endnote>
  <w:endnote w:type="continuationSeparator" w:id="0">
    <w:p w:rsidR="000C5E51" w:rsidRDefault="009D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9D626E" w:rsidRDefault="009D626E" w:rsidP="009D626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9D626E" w:rsidRDefault="009D626E" w:rsidP="009D626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9D626E">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51" w:rsidRDefault="009D626E">
      <w:r>
        <w:separator/>
      </w:r>
    </w:p>
  </w:footnote>
  <w:footnote w:type="continuationSeparator" w:id="0">
    <w:p w:rsidR="000C5E51" w:rsidRDefault="009D6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6E" w:rsidRPr="009D626E" w:rsidRDefault="009D626E" w:rsidP="009D626E">
    <w:pPr>
      <w:pStyle w:val="Header"/>
      <w:pBdr>
        <w:bottom w:val="single" w:sz="4" w:space="1" w:color="auto"/>
      </w:pBdr>
      <w:tabs>
        <w:tab w:val="clear" w:pos="4513"/>
        <w:tab w:val="clear" w:pos="9027"/>
      </w:tabs>
      <w:jc w:val="center"/>
    </w:pPr>
    <w:r w:rsidRPr="009D626E">
      <w:t>G/TBT/N/KAZ/21</w:t>
    </w:r>
  </w:p>
  <w:p w:rsidR="009D626E" w:rsidRPr="009D626E" w:rsidRDefault="009D626E" w:rsidP="009D626E">
    <w:pPr>
      <w:pStyle w:val="Header"/>
      <w:pBdr>
        <w:bottom w:val="single" w:sz="4" w:space="1" w:color="auto"/>
      </w:pBdr>
      <w:tabs>
        <w:tab w:val="clear" w:pos="4513"/>
        <w:tab w:val="clear" w:pos="9027"/>
      </w:tabs>
      <w:jc w:val="center"/>
    </w:pPr>
  </w:p>
  <w:p w:rsidR="009D626E" w:rsidRPr="009D626E" w:rsidRDefault="009D626E" w:rsidP="009D626E">
    <w:pPr>
      <w:pStyle w:val="Header"/>
      <w:pBdr>
        <w:bottom w:val="single" w:sz="4" w:space="1" w:color="auto"/>
      </w:pBdr>
      <w:tabs>
        <w:tab w:val="clear" w:pos="4513"/>
        <w:tab w:val="clear" w:pos="9027"/>
      </w:tabs>
      <w:jc w:val="center"/>
    </w:pPr>
    <w:r w:rsidRPr="009D626E">
      <w:t xml:space="preserve">- </w:t>
    </w:r>
    <w:r w:rsidRPr="009D626E">
      <w:fldChar w:fldCharType="begin"/>
    </w:r>
    <w:r w:rsidRPr="009D626E">
      <w:instrText xml:space="preserve"> PAGE </w:instrText>
    </w:r>
    <w:r w:rsidRPr="009D626E">
      <w:fldChar w:fldCharType="separate"/>
    </w:r>
    <w:r w:rsidR="002F0917">
      <w:rPr>
        <w:noProof/>
      </w:rPr>
      <w:t>2</w:t>
    </w:r>
    <w:r w:rsidRPr="009D626E">
      <w:fldChar w:fldCharType="end"/>
    </w:r>
    <w:r w:rsidRPr="009D626E">
      <w:t xml:space="preserve"> -</w:t>
    </w:r>
  </w:p>
  <w:p w:rsidR="009239F7" w:rsidRPr="009D626E" w:rsidRDefault="002F0917" w:rsidP="009D626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6E" w:rsidRPr="009D626E" w:rsidRDefault="009D626E" w:rsidP="009D626E">
    <w:pPr>
      <w:pStyle w:val="Header"/>
      <w:pBdr>
        <w:bottom w:val="single" w:sz="4" w:space="1" w:color="auto"/>
      </w:pBdr>
      <w:tabs>
        <w:tab w:val="clear" w:pos="4513"/>
        <w:tab w:val="clear" w:pos="9027"/>
      </w:tabs>
      <w:jc w:val="center"/>
    </w:pPr>
    <w:r w:rsidRPr="009D626E">
      <w:t>G/TBT/N/KAZ/21</w:t>
    </w:r>
  </w:p>
  <w:p w:rsidR="009D626E" w:rsidRPr="009D626E" w:rsidRDefault="009D626E" w:rsidP="009D626E">
    <w:pPr>
      <w:pStyle w:val="Header"/>
      <w:pBdr>
        <w:bottom w:val="single" w:sz="4" w:space="1" w:color="auto"/>
      </w:pBdr>
      <w:tabs>
        <w:tab w:val="clear" w:pos="4513"/>
        <w:tab w:val="clear" w:pos="9027"/>
      </w:tabs>
      <w:jc w:val="center"/>
    </w:pPr>
  </w:p>
  <w:p w:rsidR="009D626E" w:rsidRPr="009D626E" w:rsidRDefault="009D626E" w:rsidP="009D626E">
    <w:pPr>
      <w:pStyle w:val="Header"/>
      <w:pBdr>
        <w:bottom w:val="single" w:sz="4" w:space="1" w:color="auto"/>
      </w:pBdr>
      <w:tabs>
        <w:tab w:val="clear" w:pos="4513"/>
        <w:tab w:val="clear" w:pos="9027"/>
      </w:tabs>
      <w:jc w:val="center"/>
    </w:pPr>
    <w:r w:rsidRPr="009D626E">
      <w:t xml:space="preserve">- </w:t>
    </w:r>
    <w:r w:rsidRPr="009D626E">
      <w:fldChar w:fldCharType="begin"/>
    </w:r>
    <w:r w:rsidRPr="009D626E">
      <w:instrText xml:space="preserve"> PAGE </w:instrText>
    </w:r>
    <w:r w:rsidRPr="009D626E">
      <w:fldChar w:fldCharType="separate"/>
    </w:r>
    <w:r w:rsidRPr="009D626E">
      <w:rPr>
        <w:noProof/>
      </w:rPr>
      <w:t>2</w:t>
    </w:r>
    <w:r w:rsidRPr="009D626E">
      <w:fldChar w:fldCharType="end"/>
    </w:r>
    <w:r w:rsidRPr="009D626E">
      <w:t xml:space="preserve"> -</w:t>
    </w:r>
  </w:p>
  <w:p w:rsidR="009239F7" w:rsidRPr="009D626E" w:rsidRDefault="002F0917" w:rsidP="009D626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3EC4" w:rsidTr="008612A9">
      <w:trPr>
        <w:trHeight w:val="240"/>
        <w:jc w:val="center"/>
      </w:trPr>
      <w:tc>
        <w:tcPr>
          <w:tcW w:w="3794" w:type="dxa"/>
          <w:shd w:val="clear" w:color="auto" w:fill="FFFFFF"/>
          <w:tcMar>
            <w:left w:w="108" w:type="dxa"/>
            <w:right w:w="108" w:type="dxa"/>
          </w:tcMar>
          <w:vAlign w:val="center"/>
        </w:tcPr>
        <w:p w:rsidR="00ED54E0" w:rsidRPr="009239F7" w:rsidRDefault="002F0917" w:rsidP="00B801E9">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rsidR="00ED54E0" w:rsidRPr="009239F7" w:rsidRDefault="009D626E" w:rsidP="00B801E9">
          <w:pPr>
            <w:jc w:val="right"/>
            <w:rPr>
              <w:b/>
              <w:color w:val="FF0000"/>
              <w:szCs w:val="16"/>
            </w:rPr>
          </w:pPr>
          <w:r>
            <w:rPr>
              <w:b/>
              <w:color w:val="FF0000"/>
              <w:szCs w:val="16"/>
            </w:rPr>
            <w:t xml:space="preserve"> </w:t>
          </w:r>
        </w:p>
      </w:tc>
    </w:tr>
    <w:bookmarkEnd w:id="25"/>
    <w:tr w:rsidR="00463EC4" w:rsidTr="008612A9">
      <w:trPr>
        <w:trHeight w:val="213"/>
        <w:jc w:val="center"/>
      </w:trPr>
      <w:tc>
        <w:tcPr>
          <w:tcW w:w="3794" w:type="dxa"/>
          <w:vMerge w:val="restart"/>
          <w:shd w:val="clear" w:color="auto" w:fill="FFFFFF"/>
          <w:tcMar>
            <w:left w:w="0" w:type="dxa"/>
            <w:right w:w="0" w:type="dxa"/>
          </w:tcMar>
        </w:tcPr>
        <w:p w:rsidR="00ED54E0" w:rsidRPr="009239F7" w:rsidRDefault="001353C5" w:rsidP="00B801E9">
          <w:pPr>
            <w:jc w:val="left"/>
          </w:pPr>
          <w:r>
            <w:rPr>
              <w:noProof/>
              <w:lang w:val="en-US"/>
            </w:rPr>
            <w:drawing>
              <wp:inline distT="0" distB="0" distL="0" distR="0" wp14:anchorId="774E24A3" wp14:editId="0BE0805F">
                <wp:extent cx="2398395" cy="717550"/>
                <wp:effectExtent l="0" t="0" r="1905"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755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2F0917" w:rsidP="00B801E9">
          <w:pPr>
            <w:jc w:val="right"/>
            <w:rPr>
              <w:b/>
              <w:szCs w:val="16"/>
            </w:rPr>
          </w:pPr>
        </w:p>
      </w:tc>
    </w:tr>
    <w:tr w:rsidR="00463EC4" w:rsidTr="008612A9">
      <w:trPr>
        <w:trHeight w:val="868"/>
        <w:jc w:val="center"/>
      </w:trPr>
      <w:tc>
        <w:tcPr>
          <w:tcW w:w="3794" w:type="dxa"/>
          <w:vMerge/>
          <w:shd w:val="clear" w:color="auto" w:fill="FFFFFF"/>
          <w:tcMar>
            <w:left w:w="108" w:type="dxa"/>
            <w:right w:w="108" w:type="dxa"/>
          </w:tcMar>
        </w:tcPr>
        <w:p w:rsidR="00ED54E0" w:rsidRPr="009239F7" w:rsidRDefault="002F0917" w:rsidP="00B801E9">
          <w:pPr>
            <w:jc w:val="left"/>
            <w:rPr>
              <w:noProof/>
              <w:lang w:eastAsia="en-GB"/>
            </w:rPr>
          </w:pPr>
        </w:p>
      </w:tc>
      <w:tc>
        <w:tcPr>
          <w:tcW w:w="5448" w:type="dxa"/>
          <w:gridSpan w:val="2"/>
          <w:shd w:val="clear" w:color="auto" w:fill="FFFFFF"/>
          <w:tcMar>
            <w:left w:w="108" w:type="dxa"/>
            <w:right w:w="108" w:type="dxa"/>
          </w:tcMar>
        </w:tcPr>
        <w:p w:rsidR="009D626E" w:rsidRDefault="009D626E" w:rsidP="00B801E9">
          <w:pPr>
            <w:jc w:val="right"/>
            <w:rPr>
              <w:b/>
              <w:szCs w:val="16"/>
            </w:rPr>
          </w:pPr>
          <w:bookmarkStart w:id="26" w:name="bmkSymbols"/>
          <w:r>
            <w:rPr>
              <w:b/>
              <w:szCs w:val="16"/>
            </w:rPr>
            <w:t>G/TBT/N/KAZ/21</w:t>
          </w:r>
        </w:p>
        <w:bookmarkEnd w:id="26"/>
        <w:p w:rsidR="00ED54E0" w:rsidRPr="009239F7" w:rsidRDefault="002F0917" w:rsidP="00B801E9">
          <w:pPr>
            <w:jc w:val="right"/>
            <w:rPr>
              <w:b/>
              <w:szCs w:val="16"/>
            </w:rPr>
          </w:pPr>
        </w:p>
      </w:tc>
    </w:tr>
    <w:tr w:rsidR="00463EC4" w:rsidTr="008612A9">
      <w:trPr>
        <w:trHeight w:val="240"/>
        <w:jc w:val="center"/>
      </w:trPr>
      <w:tc>
        <w:tcPr>
          <w:tcW w:w="3794" w:type="dxa"/>
          <w:vMerge/>
          <w:shd w:val="clear" w:color="auto" w:fill="FFFFFF"/>
          <w:tcMar>
            <w:left w:w="108" w:type="dxa"/>
            <w:right w:w="108" w:type="dxa"/>
          </w:tcMar>
          <w:vAlign w:val="center"/>
        </w:tcPr>
        <w:p w:rsidR="00ED54E0" w:rsidRPr="009239F7" w:rsidRDefault="002F0917" w:rsidP="00B801E9"/>
      </w:tc>
      <w:tc>
        <w:tcPr>
          <w:tcW w:w="5448" w:type="dxa"/>
          <w:gridSpan w:val="2"/>
          <w:shd w:val="clear" w:color="auto" w:fill="FFFFFF"/>
          <w:tcMar>
            <w:left w:w="108" w:type="dxa"/>
            <w:right w:w="108" w:type="dxa"/>
          </w:tcMar>
          <w:vAlign w:val="center"/>
        </w:tcPr>
        <w:p w:rsidR="00ED54E0" w:rsidRPr="009239F7" w:rsidRDefault="005542AE" w:rsidP="00B801E9">
          <w:pPr>
            <w:jc w:val="right"/>
            <w:rPr>
              <w:szCs w:val="16"/>
            </w:rPr>
          </w:pPr>
          <w:bookmarkStart w:id="27" w:name="spsDateDistribution"/>
          <w:bookmarkStart w:id="28" w:name="bmkDate"/>
          <w:bookmarkEnd w:id="27"/>
          <w:bookmarkEnd w:id="28"/>
          <w:r>
            <w:rPr>
              <w:szCs w:val="16"/>
            </w:rPr>
            <w:t>11 June 2018</w:t>
          </w:r>
        </w:p>
      </w:tc>
    </w:tr>
    <w:tr w:rsidR="00463EC4"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9D626E" w:rsidP="0097650D">
          <w:pPr>
            <w:jc w:val="left"/>
            <w:rPr>
              <w:b/>
            </w:rPr>
          </w:pPr>
          <w:bookmarkStart w:id="29" w:name="bmkSerial"/>
          <w:r w:rsidRPr="002F6A28">
            <w:rPr>
              <w:color w:val="FF0000"/>
              <w:szCs w:val="16"/>
            </w:rPr>
            <w:t>(</w:t>
          </w:r>
          <w:bookmarkStart w:id="30" w:name="spsSerialNumber"/>
          <w:bookmarkEnd w:id="30"/>
          <w:r w:rsidR="005542AE">
            <w:rPr>
              <w:color w:val="FF0000"/>
              <w:szCs w:val="16"/>
            </w:rPr>
            <w:t>18-</w:t>
          </w:r>
          <w:r w:rsidR="003848DC">
            <w:rPr>
              <w:color w:val="FF0000"/>
              <w:szCs w:val="16"/>
            </w:rPr>
            <w:t>3614</w:t>
          </w:r>
          <w:r w:rsidRPr="002F6A28">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rsidR="00ED54E0" w:rsidRPr="009239F7" w:rsidRDefault="009D626E" w:rsidP="00B801E9">
          <w:pPr>
            <w:jc w:val="right"/>
            <w:rPr>
              <w:szCs w:val="16"/>
            </w:rPr>
          </w:pPr>
          <w:bookmarkStart w:id="3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2F0917">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2F0917">
            <w:rPr>
              <w:bCs/>
              <w:noProof/>
              <w:szCs w:val="16"/>
            </w:rPr>
            <w:t>2</w:t>
          </w:r>
          <w:r w:rsidRPr="002F6A28">
            <w:rPr>
              <w:bCs/>
              <w:szCs w:val="16"/>
            </w:rPr>
            <w:fldChar w:fldCharType="end"/>
          </w:r>
          <w:bookmarkEnd w:id="31"/>
        </w:p>
      </w:tc>
    </w:tr>
    <w:tr w:rsidR="00463EC4"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9D626E" w:rsidP="00B801E9">
          <w:pPr>
            <w:jc w:val="left"/>
            <w:rPr>
              <w:sz w:val="14"/>
              <w:szCs w:val="16"/>
            </w:rPr>
          </w:pPr>
          <w:bookmarkStart w:id="32" w:name="bmkCommittee"/>
          <w:r>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rsidR="00ED54E0" w:rsidRPr="002F6A28" w:rsidRDefault="009D626E" w:rsidP="00B801E9">
          <w:pPr>
            <w:jc w:val="right"/>
            <w:rPr>
              <w:bCs/>
              <w:szCs w:val="18"/>
            </w:rPr>
          </w:pPr>
          <w:bookmarkStart w:id="33" w:name="bmkLanguage"/>
          <w:r>
            <w:rPr>
              <w:bCs/>
              <w:szCs w:val="18"/>
            </w:rPr>
            <w:t>Original: English</w:t>
          </w:r>
          <w:bookmarkEnd w:id="33"/>
        </w:p>
      </w:tc>
    </w:tr>
  </w:tbl>
  <w:p w:rsidR="00ED54E0" w:rsidRPr="002F6A28" w:rsidRDefault="002F0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3C49514">
      <w:start w:val="1"/>
      <w:numFmt w:val="decimal"/>
      <w:pStyle w:val="SummaryText"/>
      <w:lvlText w:val="%1."/>
      <w:lvlJc w:val="left"/>
      <w:pPr>
        <w:ind w:left="360" w:hanging="360"/>
      </w:pPr>
    </w:lvl>
    <w:lvl w:ilvl="1" w:tplc="C3CAABF8" w:tentative="1">
      <w:start w:val="1"/>
      <w:numFmt w:val="lowerLetter"/>
      <w:lvlText w:val="%2."/>
      <w:lvlJc w:val="left"/>
      <w:pPr>
        <w:ind w:left="1080" w:hanging="360"/>
      </w:pPr>
    </w:lvl>
    <w:lvl w:ilvl="2" w:tplc="ED3A8D1C" w:tentative="1">
      <w:start w:val="1"/>
      <w:numFmt w:val="lowerRoman"/>
      <w:lvlText w:val="%3."/>
      <w:lvlJc w:val="right"/>
      <w:pPr>
        <w:ind w:left="1800" w:hanging="180"/>
      </w:pPr>
    </w:lvl>
    <w:lvl w:ilvl="3" w:tplc="0CA09ED8" w:tentative="1">
      <w:start w:val="1"/>
      <w:numFmt w:val="decimal"/>
      <w:lvlText w:val="%4."/>
      <w:lvlJc w:val="left"/>
      <w:pPr>
        <w:ind w:left="2520" w:hanging="360"/>
      </w:pPr>
    </w:lvl>
    <w:lvl w:ilvl="4" w:tplc="375C1358" w:tentative="1">
      <w:start w:val="1"/>
      <w:numFmt w:val="lowerLetter"/>
      <w:lvlText w:val="%5."/>
      <w:lvlJc w:val="left"/>
      <w:pPr>
        <w:ind w:left="3240" w:hanging="360"/>
      </w:pPr>
    </w:lvl>
    <w:lvl w:ilvl="5" w:tplc="66C4C3BA" w:tentative="1">
      <w:start w:val="1"/>
      <w:numFmt w:val="lowerRoman"/>
      <w:lvlText w:val="%6."/>
      <w:lvlJc w:val="right"/>
      <w:pPr>
        <w:ind w:left="3960" w:hanging="180"/>
      </w:pPr>
    </w:lvl>
    <w:lvl w:ilvl="6" w:tplc="3FE6B5DC" w:tentative="1">
      <w:start w:val="1"/>
      <w:numFmt w:val="decimal"/>
      <w:lvlText w:val="%7."/>
      <w:lvlJc w:val="left"/>
      <w:pPr>
        <w:ind w:left="4680" w:hanging="360"/>
      </w:pPr>
    </w:lvl>
    <w:lvl w:ilvl="7" w:tplc="61EC2DEC" w:tentative="1">
      <w:start w:val="1"/>
      <w:numFmt w:val="lowerLetter"/>
      <w:lvlText w:val="%8."/>
      <w:lvlJc w:val="left"/>
      <w:pPr>
        <w:ind w:left="5400" w:hanging="360"/>
      </w:pPr>
    </w:lvl>
    <w:lvl w:ilvl="8" w:tplc="2AA461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C4"/>
    <w:rsid w:val="000C5E51"/>
    <w:rsid w:val="001353C5"/>
    <w:rsid w:val="002F0917"/>
    <w:rsid w:val="003848DC"/>
    <w:rsid w:val="00463EC4"/>
    <w:rsid w:val="005542AE"/>
    <w:rsid w:val="009D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urasiancommission.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pt_techregulation@eurasiancommissio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to.kaz.ntf@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eaeunion.org/pd/ru-ru/0102860/pd_10052018"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2284</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2018-06-11T13:13:00Z</dcterms:created>
  <dcterms:modified xsi:type="dcterms:W3CDTF">2018-06-11T14:00:00Z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G/TBT/N/KAZ/21</vt:lpwstr>
  </property>
</Properties>
</file>