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1D9" w:rsidRPr="00175B73" w:rsidRDefault="00175B73" w:rsidP="00175B73">
      <w:pPr>
        <w:pStyle w:val="Title"/>
        <w:rPr>
          <w:caps w:val="0"/>
          <w:kern w:val="0"/>
        </w:rPr>
      </w:pPr>
      <w:bookmarkStart w:id="16" w:name="_Hlk10715330"/>
      <w:r w:rsidRPr="00175B73">
        <w:rPr>
          <w:caps w:val="0"/>
          <w:kern w:val="0"/>
        </w:rPr>
        <w:t>NOTIFICATION</w:t>
      </w:r>
    </w:p>
    <w:p w:rsidR="00B531D9" w:rsidRPr="00175B73" w:rsidRDefault="00F60487" w:rsidP="00175B73">
      <w:pPr>
        <w:jc w:val="center"/>
      </w:pPr>
      <w:r w:rsidRPr="00175B73">
        <w:t>The following notification is being circulated in accordance with Article 10.6.</w:t>
      </w:r>
    </w:p>
    <w:p w:rsidR="00B531D9" w:rsidRPr="00175B73" w:rsidRDefault="00B531D9" w:rsidP="00175B73"/>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175B73" w:rsidRPr="00175B73" w:rsidTr="00175B73">
        <w:tc>
          <w:tcPr>
            <w:tcW w:w="709" w:type="dxa"/>
            <w:tcBorders>
              <w:top w:val="double" w:sz="6" w:space="0" w:color="auto"/>
              <w:bottom w:val="single" w:sz="6" w:space="0" w:color="auto"/>
            </w:tcBorders>
            <w:shd w:val="clear" w:color="auto" w:fill="auto"/>
          </w:tcPr>
          <w:p w:rsidR="00A52F73" w:rsidRPr="00175B73" w:rsidRDefault="00F60487" w:rsidP="00175B73">
            <w:pPr>
              <w:spacing w:before="120" w:after="120"/>
              <w:rPr>
                <w:b/>
              </w:rPr>
            </w:pPr>
            <w:bookmarkStart w:id="17" w:name="_GoBack"/>
            <w:r w:rsidRPr="00175B73">
              <w:rPr>
                <w:b/>
              </w:rPr>
              <w:t>1.</w:t>
            </w:r>
          </w:p>
        </w:tc>
        <w:tc>
          <w:tcPr>
            <w:tcW w:w="8285" w:type="dxa"/>
            <w:tcBorders>
              <w:top w:val="double" w:sz="6" w:space="0" w:color="auto"/>
              <w:bottom w:val="single" w:sz="6" w:space="0" w:color="auto"/>
            </w:tcBorders>
            <w:shd w:val="clear" w:color="auto" w:fill="auto"/>
          </w:tcPr>
          <w:p w:rsidR="00A52F73" w:rsidRPr="00175B73" w:rsidRDefault="00F60487" w:rsidP="00175B73">
            <w:pPr>
              <w:spacing w:before="120" w:after="120"/>
            </w:pPr>
            <w:r w:rsidRPr="00175B73">
              <w:rPr>
                <w:b/>
              </w:rPr>
              <w:t>Notifying Member</w:t>
            </w:r>
            <w:r w:rsidR="00175B73" w:rsidRPr="00175B73">
              <w:rPr>
                <w:b/>
              </w:rPr>
              <w:t xml:space="preserve">: </w:t>
            </w:r>
            <w:r w:rsidR="00175B73" w:rsidRPr="00175B73">
              <w:rPr>
                <w:bCs/>
                <w:u w:val="single"/>
              </w:rPr>
              <w:t>E</w:t>
            </w:r>
            <w:r w:rsidRPr="00175B73">
              <w:rPr>
                <w:bCs/>
                <w:u w:val="single"/>
              </w:rPr>
              <w:t>CUADOR</w:t>
            </w:r>
          </w:p>
          <w:p w:rsidR="00A52F73" w:rsidRPr="00175B73" w:rsidRDefault="00F60487" w:rsidP="00175B73">
            <w:pPr>
              <w:spacing w:after="120"/>
            </w:pPr>
            <w:r w:rsidRPr="00175B73">
              <w:rPr>
                <w:b/>
              </w:rPr>
              <w:t>If applicable, name of local government involved (Articles 3.2 and 7.2):</w:t>
            </w:r>
            <w:r w:rsidRPr="00175B73">
              <w:t xml:space="preserve"> </w:t>
            </w:r>
          </w:p>
        </w:tc>
      </w:tr>
      <w:bookmarkEnd w:id="17"/>
      <w:tr w:rsidR="00175B73" w:rsidRPr="00175B73" w:rsidTr="00175B73">
        <w:tc>
          <w:tcPr>
            <w:tcW w:w="709" w:type="dxa"/>
            <w:tcBorders>
              <w:top w:val="single" w:sz="6" w:space="0" w:color="auto"/>
              <w:bottom w:val="single" w:sz="6" w:space="0" w:color="auto"/>
            </w:tcBorders>
            <w:shd w:val="clear" w:color="auto" w:fill="auto"/>
          </w:tcPr>
          <w:p w:rsidR="00A52F73" w:rsidRPr="00175B73" w:rsidRDefault="00F60487" w:rsidP="00175B73">
            <w:pPr>
              <w:spacing w:before="120" w:after="120"/>
              <w:rPr>
                <w:b/>
              </w:rPr>
            </w:pPr>
            <w:r w:rsidRPr="00175B73">
              <w:rPr>
                <w:b/>
              </w:rPr>
              <w:t>2.</w:t>
            </w:r>
          </w:p>
        </w:tc>
        <w:tc>
          <w:tcPr>
            <w:tcW w:w="8285" w:type="dxa"/>
            <w:tcBorders>
              <w:top w:val="single" w:sz="6" w:space="0" w:color="auto"/>
              <w:bottom w:val="single" w:sz="6" w:space="0" w:color="auto"/>
            </w:tcBorders>
            <w:shd w:val="clear" w:color="auto" w:fill="auto"/>
          </w:tcPr>
          <w:p w:rsidR="00783970" w:rsidRPr="00397BB0" w:rsidRDefault="00F60487" w:rsidP="00175B73">
            <w:pPr>
              <w:spacing w:before="120" w:after="120"/>
              <w:jc w:val="left"/>
              <w:rPr>
                <w:bCs/>
                <w:lang w:val="es-ES"/>
              </w:rPr>
            </w:pPr>
            <w:r w:rsidRPr="00397BB0">
              <w:rPr>
                <w:b/>
                <w:lang w:val="es-ES"/>
              </w:rPr>
              <w:t>Agency responsible:</w:t>
            </w:r>
          </w:p>
          <w:p w:rsidR="0086477B" w:rsidRPr="00397BB0" w:rsidRDefault="00F60487" w:rsidP="00175B73">
            <w:pPr>
              <w:jc w:val="left"/>
              <w:rPr>
                <w:bCs/>
                <w:lang w:val="es-ES"/>
              </w:rPr>
            </w:pPr>
            <w:r w:rsidRPr="00397BB0">
              <w:rPr>
                <w:i/>
                <w:iCs/>
                <w:lang w:val="es-ES"/>
              </w:rPr>
              <w:t>Servicio Ecuatoriano de Normalización</w:t>
            </w:r>
            <w:r w:rsidRPr="00397BB0">
              <w:rPr>
                <w:lang w:val="es-ES"/>
              </w:rPr>
              <w:t>, INEN (Ecuadorian Standardization Service)</w:t>
            </w:r>
          </w:p>
          <w:p w:rsidR="0086477B" w:rsidRPr="00397BB0" w:rsidRDefault="00F60487" w:rsidP="00175B73">
            <w:pPr>
              <w:jc w:val="left"/>
              <w:rPr>
                <w:bCs/>
                <w:lang w:val="es-ES"/>
              </w:rPr>
            </w:pPr>
            <w:r w:rsidRPr="00397BB0">
              <w:rPr>
                <w:lang w:val="es-ES"/>
              </w:rPr>
              <w:t>Calle Baquerizo Moreno E8</w:t>
            </w:r>
            <w:r w:rsidR="00175B73" w:rsidRPr="00397BB0">
              <w:rPr>
                <w:lang w:val="es-ES"/>
              </w:rPr>
              <w:t>-</w:t>
            </w:r>
            <w:r w:rsidRPr="00397BB0">
              <w:rPr>
                <w:lang w:val="es-ES"/>
              </w:rPr>
              <w:t>29 y Diego de Almagro</w:t>
            </w:r>
          </w:p>
          <w:p w:rsidR="0086477B" w:rsidRPr="00175B73" w:rsidRDefault="00F60487" w:rsidP="00175B73">
            <w:pPr>
              <w:jc w:val="left"/>
              <w:rPr>
                <w:bCs/>
              </w:rPr>
            </w:pPr>
            <w:r w:rsidRPr="00175B73">
              <w:t>Tel.</w:t>
            </w:r>
            <w:r w:rsidR="00175B73" w:rsidRPr="00175B73">
              <w:t>: (</w:t>
            </w:r>
            <w:r w:rsidRPr="00175B73">
              <w:t>+593</w:t>
            </w:r>
            <w:r w:rsidR="00175B73" w:rsidRPr="00175B73">
              <w:t>-</w:t>
            </w:r>
            <w:r w:rsidRPr="00175B73">
              <w:t>2) 3825960 to 90</w:t>
            </w:r>
          </w:p>
          <w:p w:rsidR="00783970" w:rsidRPr="00175B73" w:rsidRDefault="00F60487" w:rsidP="00175B73">
            <w:pPr>
              <w:spacing w:after="120"/>
              <w:jc w:val="left"/>
              <w:rPr>
                <w:bCs/>
              </w:rPr>
            </w:pPr>
            <w:r w:rsidRPr="00175B73">
              <w:t xml:space="preserve">Website: </w:t>
            </w:r>
            <w:hyperlink r:id="rId7" w:history="1">
              <w:r w:rsidR="00175B73" w:rsidRPr="00175B73">
                <w:rPr>
                  <w:rStyle w:val="Hyperlink"/>
                </w:rPr>
                <w:t>http://www.normalizacion.gob.ec/</w:t>
              </w:r>
            </w:hyperlink>
          </w:p>
          <w:p w:rsidR="00783970" w:rsidRPr="00175B73" w:rsidRDefault="00F60487" w:rsidP="00175B73">
            <w:pPr>
              <w:spacing w:after="120"/>
            </w:pPr>
            <w:r w:rsidRPr="00175B73">
              <w:rPr>
                <w:b/>
              </w:rPr>
              <w:t>Name and address (including telephone and fax numbers, email and website addresses, if available) of agency or authority designated to handle comments regarding the notification shall be indicated if different from above:</w:t>
            </w:r>
          </w:p>
          <w:p w:rsidR="00783970" w:rsidRPr="00175B73" w:rsidRDefault="00F60487" w:rsidP="00175B73">
            <w:proofErr w:type="spellStart"/>
            <w:r w:rsidRPr="00175B73">
              <w:rPr>
                <w:i/>
                <w:iCs/>
              </w:rPr>
              <w:t>Subsecretaría</w:t>
            </w:r>
            <w:proofErr w:type="spellEnd"/>
            <w:r w:rsidRPr="00175B73">
              <w:rPr>
                <w:i/>
                <w:iCs/>
              </w:rPr>
              <w:t xml:space="preserve"> de Calidad</w:t>
            </w:r>
            <w:r w:rsidRPr="00175B73">
              <w:t xml:space="preserve"> (Under</w:t>
            </w:r>
            <w:r w:rsidR="00175B73" w:rsidRPr="00175B73">
              <w:t>-</w:t>
            </w:r>
            <w:r w:rsidRPr="00175B73">
              <w:t>Secretariat for Quality)</w:t>
            </w:r>
          </w:p>
          <w:p w:rsidR="0086477B" w:rsidRPr="00175B73" w:rsidRDefault="00F60487" w:rsidP="00175B73">
            <w:proofErr w:type="spellStart"/>
            <w:r w:rsidRPr="00175B73">
              <w:rPr>
                <w:i/>
                <w:iCs/>
              </w:rPr>
              <w:t>Ministerio</w:t>
            </w:r>
            <w:proofErr w:type="spellEnd"/>
            <w:r w:rsidRPr="00175B73">
              <w:rPr>
                <w:i/>
                <w:iCs/>
              </w:rPr>
              <w:t xml:space="preserve"> de </w:t>
            </w:r>
            <w:proofErr w:type="spellStart"/>
            <w:r w:rsidRPr="00175B73">
              <w:rPr>
                <w:i/>
                <w:iCs/>
              </w:rPr>
              <w:t>Producción</w:t>
            </w:r>
            <w:proofErr w:type="spellEnd"/>
            <w:r w:rsidRPr="00175B73">
              <w:rPr>
                <w:i/>
                <w:iCs/>
              </w:rPr>
              <w:t xml:space="preserve">, Comercio Exterior, </w:t>
            </w:r>
            <w:proofErr w:type="spellStart"/>
            <w:r w:rsidRPr="00175B73">
              <w:rPr>
                <w:i/>
                <w:iCs/>
              </w:rPr>
              <w:t>Inversiones</w:t>
            </w:r>
            <w:proofErr w:type="spellEnd"/>
            <w:r w:rsidRPr="00175B73">
              <w:rPr>
                <w:i/>
                <w:iCs/>
              </w:rPr>
              <w:t xml:space="preserve"> y </w:t>
            </w:r>
            <w:proofErr w:type="spellStart"/>
            <w:r w:rsidRPr="00175B73">
              <w:rPr>
                <w:i/>
                <w:iCs/>
              </w:rPr>
              <w:t>Pesca</w:t>
            </w:r>
            <w:proofErr w:type="spellEnd"/>
            <w:r w:rsidRPr="00175B73">
              <w:t>, MPCEIP (Ministry of Production, Foreign Trade, Investment and Fisheries)</w:t>
            </w:r>
          </w:p>
          <w:p w:rsidR="0086477B" w:rsidRPr="00397BB0" w:rsidRDefault="00175B73" w:rsidP="00175B73">
            <w:pPr>
              <w:rPr>
                <w:lang w:val="es-ES"/>
              </w:rPr>
            </w:pPr>
            <w:r w:rsidRPr="00397BB0">
              <w:rPr>
                <w:lang w:val="es-ES"/>
              </w:rPr>
              <w:t>A</w:t>
            </w:r>
            <w:r w:rsidR="00F60487" w:rsidRPr="00397BB0">
              <w:rPr>
                <w:lang w:val="es-ES"/>
              </w:rPr>
              <w:t>v</w:t>
            </w:r>
            <w:r w:rsidRPr="00397BB0">
              <w:rPr>
                <w:lang w:val="es-ES"/>
              </w:rPr>
              <w:t>. A</w:t>
            </w:r>
            <w:r w:rsidR="00F60487" w:rsidRPr="00397BB0">
              <w:rPr>
                <w:lang w:val="es-ES"/>
              </w:rPr>
              <w:t>mazonas entre Unión Nacional de Periodistas y Alfonso Pereira, Piso 8, Bloque amarillo</w:t>
            </w:r>
          </w:p>
          <w:p w:rsidR="0086477B" w:rsidRPr="00397BB0" w:rsidRDefault="00F60487" w:rsidP="00175B73">
            <w:pPr>
              <w:rPr>
                <w:lang w:val="es-ES"/>
              </w:rPr>
            </w:pPr>
            <w:r w:rsidRPr="00397BB0">
              <w:rPr>
                <w:lang w:val="es-ES"/>
              </w:rPr>
              <w:t>Tel.</w:t>
            </w:r>
            <w:r w:rsidR="00175B73" w:rsidRPr="00397BB0">
              <w:rPr>
                <w:lang w:val="es-ES"/>
              </w:rPr>
              <w:t>: (</w:t>
            </w:r>
            <w:r w:rsidRPr="00397BB0">
              <w:rPr>
                <w:lang w:val="es-ES"/>
              </w:rPr>
              <w:t>+593</w:t>
            </w:r>
            <w:r w:rsidR="00175B73" w:rsidRPr="00397BB0">
              <w:rPr>
                <w:lang w:val="es-ES"/>
              </w:rPr>
              <w:t>-</w:t>
            </w:r>
            <w:r w:rsidRPr="00397BB0">
              <w:rPr>
                <w:lang w:val="es-ES"/>
              </w:rPr>
              <w:t xml:space="preserve">2) 3948760, Ext. 2254 </w:t>
            </w:r>
            <w:r w:rsidR="00175B73" w:rsidRPr="00397BB0">
              <w:rPr>
                <w:lang w:val="es-ES"/>
              </w:rPr>
              <w:t>-</w:t>
            </w:r>
            <w:r w:rsidRPr="00397BB0">
              <w:rPr>
                <w:lang w:val="es-ES"/>
              </w:rPr>
              <w:t xml:space="preserve"> 2272</w:t>
            </w:r>
          </w:p>
          <w:p w:rsidR="00783970" w:rsidRPr="00397BB0" w:rsidRDefault="00F60487" w:rsidP="00175B73">
            <w:pPr>
              <w:rPr>
                <w:lang w:val="es-ES"/>
              </w:rPr>
            </w:pPr>
            <w:r w:rsidRPr="00397BB0">
              <w:rPr>
                <w:lang w:val="es-ES"/>
              </w:rPr>
              <w:t>Email:</w:t>
            </w:r>
          </w:p>
          <w:p w:rsidR="00783970" w:rsidRPr="00397BB0" w:rsidRDefault="00397BB0" w:rsidP="00175B73">
            <w:pPr>
              <w:rPr>
                <w:rStyle w:val="Hyperlink"/>
                <w:lang w:val="es-ES"/>
              </w:rPr>
            </w:pPr>
            <w:r>
              <w:rPr>
                <w:rStyle w:val="Hyperlink"/>
              </w:rPr>
              <w:fldChar w:fldCharType="begin"/>
            </w:r>
            <w:r w:rsidRPr="00397BB0">
              <w:rPr>
                <w:rStyle w:val="Hyperlink"/>
                <w:lang w:val="es-ES"/>
              </w:rPr>
              <w:instrText xml:space="preserve"> HYPERLINK "mailto:puntocontactoOTCECU@produccion.gob.ec" </w:instrText>
            </w:r>
            <w:r>
              <w:rPr>
                <w:rStyle w:val="Hyperlink"/>
              </w:rPr>
              <w:fldChar w:fldCharType="separate"/>
            </w:r>
            <w:r w:rsidR="00175B73" w:rsidRPr="00397BB0">
              <w:rPr>
                <w:rStyle w:val="Hyperlink"/>
                <w:lang w:val="es-ES"/>
              </w:rPr>
              <w:t>puntocontactoOTCECU@produccion.gob.ec</w:t>
            </w:r>
            <w:r>
              <w:rPr>
                <w:rStyle w:val="Hyperlink"/>
              </w:rPr>
              <w:fldChar w:fldCharType="end"/>
            </w:r>
          </w:p>
          <w:p w:rsidR="00783970" w:rsidRPr="00397BB0" w:rsidRDefault="00397BB0" w:rsidP="00175B73">
            <w:pPr>
              <w:rPr>
                <w:rStyle w:val="Hyperlink"/>
                <w:lang w:val="es-ES"/>
              </w:rPr>
            </w:pPr>
            <w:r>
              <w:rPr>
                <w:rStyle w:val="Hyperlink"/>
              </w:rPr>
              <w:fldChar w:fldCharType="begin"/>
            </w:r>
            <w:r w:rsidRPr="00397BB0">
              <w:rPr>
                <w:rStyle w:val="Hyperlink"/>
                <w:lang w:val="es-ES"/>
              </w:rPr>
              <w:instrText xml:space="preserve"> HYPERLINK "mailto:puntocontactoOTCECU@gmail.com" </w:instrText>
            </w:r>
            <w:r>
              <w:rPr>
                <w:rStyle w:val="Hyperlink"/>
              </w:rPr>
              <w:fldChar w:fldCharType="separate"/>
            </w:r>
            <w:r w:rsidR="00175B73" w:rsidRPr="00397BB0">
              <w:rPr>
                <w:rStyle w:val="Hyperlink"/>
                <w:lang w:val="es-ES"/>
              </w:rPr>
              <w:t>puntocontactoOTCECU@gmail.com</w:t>
            </w:r>
            <w:r>
              <w:rPr>
                <w:rStyle w:val="Hyperlink"/>
              </w:rPr>
              <w:fldChar w:fldCharType="end"/>
            </w:r>
          </w:p>
          <w:p w:rsidR="00783970" w:rsidRPr="00397BB0" w:rsidRDefault="00397BB0" w:rsidP="00175B73">
            <w:pPr>
              <w:rPr>
                <w:rStyle w:val="Hyperlink"/>
                <w:lang w:val="es-ES"/>
              </w:rPr>
            </w:pPr>
            <w:r>
              <w:rPr>
                <w:rStyle w:val="Hyperlink"/>
              </w:rPr>
              <w:fldChar w:fldCharType="begin"/>
            </w:r>
            <w:r w:rsidRPr="00397BB0">
              <w:rPr>
                <w:rStyle w:val="Hyperlink"/>
                <w:lang w:val="es-ES"/>
              </w:rPr>
              <w:instrText xml:space="preserve"> HYPERLINK "mailto:aramon@produccion.gob.ec" </w:instrText>
            </w:r>
            <w:r>
              <w:rPr>
                <w:rStyle w:val="Hyperlink"/>
              </w:rPr>
              <w:fldChar w:fldCharType="separate"/>
            </w:r>
            <w:r w:rsidR="00175B73" w:rsidRPr="00397BB0">
              <w:rPr>
                <w:rStyle w:val="Hyperlink"/>
                <w:lang w:val="es-ES"/>
              </w:rPr>
              <w:t>aramon@produccion.gob.ec</w:t>
            </w:r>
            <w:r>
              <w:rPr>
                <w:rStyle w:val="Hyperlink"/>
              </w:rPr>
              <w:fldChar w:fldCharType="end"/>
            </w:r>
          </w:p>
          <w:p w:rsidR="00783970" w:rsidRPr="00397BB0" w:rsidRDefault="00397BB0" w:rsidP="00175B73">
            <w:pPr>
              <w:rPr>
                <w:rStyle w:val="Hyperlink"/>
                <w:lang w:val="es-ES"/>
              </w:rPr>
            </w:pPr>
            <w:r>
              <w:rPr>
                <w:rStyle w:val="Hyperlink"/>
              </w:rPr>
              <w:fldChar w:fldCharType="begin"/>
            </w:r>
            <w:r w:rsidRPr="00397BB0">
              <w:rPr>
                <w:rStyle w:val="Hyperlink"/>
                <w:lang w:val="es-ES"/>
              </w:rPr>
              <w:instrText xml:space="preserve"> HYPERLINK "mailto:cyepez@produccion.gob.ec" </w:instrText>
            </w:r>
            <w:r>
              <w:rPr>
                <w:rStyle w:val="Hyperlink"/>
              </w:rPr>
              <w:fldChar w:fldCharType="separate"/>
            </w:r>
            <w:r w:rsidR="00175B73" w:rsidRPr="00397BB0">
              <w:rPr>
                <w:rStyle w:val="Hyperlink"/>
                <w:lang w:val="es-ES"/>
              </w:rPr>
              <w:t>cyepez@produccion.gob.ec</w:t>
            </w:r>
            <w:r>
              <w:rPr>
                <w:rStyle w:val="Hyperlink"/>
              </w:rPr>
              <w:fldChar w:fldCharType="end"/>
            </w:r>
          </w:p>
          <w:p w:rsidR="00783970" w:rsidRPr="00397BB0" w:rsidRDefault="00397BB0" w:rsidP="00175B73">
            <w:pPr>
              <w:rPr>
                <w:rStyle w:val="Hyperlink"/>
                <w:lang w:val="es-ES"/>
              </w:rPr>
            </w:pPr>
            <w:r>
              <w:rPr>
                <w:rStyle w:val="Hyperlink"/>
              </w:rPr>
              <w:fldChar w:fldCharType="begin"/>
            </w:r>
            <w:r w:rsidRPr="00397BB0">
              <w:rPr>
                <w:rStyle w:val="Hyperlink"/>
                <w:lang w:val="es-ES"/>
              </w:rPr>
              <w:instrText xml:space="preserve"> HYPERLINK "mailto:jsanchez@produccion.gob.ec" </w:instrText>
            </w:r>
            <w:r>
              <w:rPr>
                <w:rStyle w:val="Hyperlink"/>
              </w:rPr>
              <w:fldChar w:fldCharType="separate"/>
            </w:r>
            <w:r w:rsidR="00175B73" w:rsidRPr="00397BB0">
              <w:rPr>
                <w:rStyle w:val="Hyperlink"/>
                <w:lang w:val="es-ES"/>
              </w:rPr>
              <w:t>jsanchez@produccion.gob.ec</w:t>
            </w:r>
            <w:r>
              <w:rPr>
                <w:rStyle w:val="Hyperlink"/>
              </w:rPr>
              <w:fldChar w:fldCharType="end"/>
            </w:r>
          </w:p>
          <w:p w:rsidR="0086477B" w:rsidRPr="00175B73" w:rsidRDefault="00F60487" w:rsidP="00175B73">
            <w:pPr>
              <w:spacing w:after="120"/>
            </w:pPr>
            <w:r w:rsidRPr="00175B73">
              <w:t xml:space="preserve">Website: </w:t>
            </w:r>
            <w:hyperlink r:id="rId8" w:history="1">
              <w:r w:rsidR="00175B73" w:rsidRPr="00175B73">
                <w:rPr>
                  <w:rStyle w:val="Hyperlink"/>
                </w:rPr>
                <w:t>http://www.industrias.gob.ec/</w:t>
              </w:r>
            </w:hyperlink>
            <w:r w:rsidRPr="00175B73">
              <w:t xml:space="preserve"> </w:t>
            </w:r>
          </w:p>
        </w:tc>
      </w:tr>
      <w:tr w:rsidR="00175B73" w:rsidRPr="00175B73" w:rsidTr="00175B73">
        <w:tc>
          <w:tcPr>
            <w:tcW w:w="709" w:type="dxa"/>
            <w:tcBorders>
              <w:top w:val="single" w:sz="6" w:space="0" w:color="auto"/>
              <w:bottom w:val="single" w:sz="6" w:space="0" w:color="auto"/>
            </w:tcBorders>
            <w:shd w:val="clear" w:color="auto" w:fill="auto"/>
          </w:tcPr>
          <w:p w:rsidR="00A52F73" w:rsidRPr="00175B73" w:rsidRDefault="00F60487" w:rsidP="00175B73">
            <w:pPr>
              <w:spacing w:before="120" w:after="120"/>
              <w:rPr>
                <w:b/>
              </w:rPr>
            </w:pPr>
            <w:r w:rsidRPr="00175B73">
              <w:rPr>
                <w:b/>
              </w:rPr>
              <w:t>3.</w:t>
            </w:r>
          </w:p>
        </w:tc>
        <w:tc>
          <w:tcPr>
            <w:tcW w:w="8285" w:type="dxa"/>
            <w:tcBorders>
              <w:top w:val="single" w:sz="6" w:space="0" w:color="auto"/>
              <w:bottom w:val="single" w:sz="6" w:space="0" w:color="auto"/>
            </w:tcBorders>
            <w:shd w:val="clear" w:color="auto" w:fill="auto"/>
          </w:tcPr>
          <w:p w:rsidR="00A52F73" w:rsidRPr="00175B73" w:rsidRDefault="00F60487" w:rsidP="00175B73">
            <w:pPr>
              <w:spacing w:before="120" w:after="120"/>
            </w:pPr>
            <w:r w:rsidRPr="00175B73">
              <w:rPr>
                <w:b/>
              </w:rPr>
              <w:t xml:space="preserve">Notified under Article 2.9.2 </w:t>
            </w:r>
            <w:r w:rsidR="00175B73" w:rsidRPr="00175B73">
              <w:rPr>
                <w:b/>
              </w:rPr>
              <w:t>[</w:t>
            </w:r>
            <w:r w:rsidRPr="00175B73">
              <w:rPr>
                <w:b/>
              </w:rPr>
              <w:t>X</w:t>
            </w:r>
            <w:r w:rsidR="00175B73" w:rsidRPr="00175B73">
              <w:rPr>
                <w:b/>
              </w:rPr>
              <w:t>]</w:t>
            </w:r>
            <w:r w:rsidRPr="00175B73">
              <w:rPr>
                <w:b/>
              </w:rPr>
              <w:t xml:space="preserve">, 2.10.1 </w:t>
            </w:r>
            <w:proofErr w:type="gramStart"/>
            <w:r w:rsidR="00175B73" w:rsidRPr="00175B73">
              <w:rPr>
                <w:b/>
              </w:rPr>
              <w:t>[ ]</w:t>
            </w:r>
            <w:proofErr w:type="gramEnd"/>
            <w:r w:rsidRPr="00175B73">
              <w:rPr>
                <w:b/>
              </w:rPr>
              <w:t xml:space="preserve">, 5.6.2 </w:t>
            </w:r>
            <w:r w:rsidR="00175B73" w:rsidRPr="00175B73">
              <w:rPr>
                <w:b/>
              </w:rPr>
              <w:t>[ ]</w:t>
            </w:r>
            <w:r w:rsidRPr="00175B73">
              <w:rPr>
                <w:b/>
              </w:rPr>
              <w:t xml:space="preserve">, 5.7.1 </w:t>
            </w:r>
            <w:r w:rsidR="00175B73" w:rsidRPr="00175B73">
              <w:rPr>
                <w:b/>
              </w:rPr>
              <w:t>[ ]</w:t>
            </w:r>
            <w:r w:rsidRPr="00175B73">
              <w:rPr>
                <w:b/>
              </w:rPr>
              <w:t>, other:</w:t>
            </w:r>
            <w:r w:rsidRPr="00175B73">
              <w:t xml:space="preserve"> </w:t>
            </w:r>
          </w:p>
        </w:tc>
      </w:tr>
      <w:tr w:rsidR="00175B73" w:rsidRPr="00175B73" w:rsidTr="00175B73">
        <w:tc>
          <w:tcPr>
            <w:tcW w:w="709" w:type="dxa"/>
            <w:tcBorders>
              <w:top w:val="single" w:sz="6" w:space="0" w:color="auto"/>
              <w:bottom w:val="single" w:sz="6" w:space="0" w:color="auto"/>
            </w:tcBorders>
            <w:shd w:val="clear" w:color="auto" w:fill="auto"/>
          </w:tcPr>
          <w:p w:rsidR="00A52F73" w:rsidRPr="00175B73" w:rsidRDefault="00F60487" w:rsidP="00175B73">
            <w:pPr>
              <w:spacing w:before="120" w:after="120"/>
              <w:rPr>
                <w:b/>
              </w:rPr>
            </w:pPr>
            <w:r w:rsidRPr="00175B73">
              <w:rPr>
                <w:b/>
              </w:rPr>
              <w:t>4.</w:t>
            </w:r>
          </w:p>
        </w:tc>
        <w:tc>
          <w:tcPr>
            <w:tcW w:w="8285" w:type="dxa"/>
            <w:tcBorders>
              <w:top w:val="single" w:sz="6" w:space="0" w:color="auto"/>
              <w:bottom w:val="single" w:sz="6" w:space="0" w:color="auto"/>
            </w:tcBorders>
            <w:shd w:val="clear" w:color="auto" w:fill="auto"/>
          </w:tcPr>
          <w:p w:rsidR="00A52F73" w:rsidRPr="00175B73" w:rsidRDefault="00F60487" w:rsidP="00175B73">
            <w:pPr>
              <w:spacing w:before="120" w:after="120"/>
            </w:pPr>
            <w:r w:rsidRPr="00175B73">
              <w:rPr>
                <w:b/>
              </w:rPr>
              <w:t>Products covered (HS or CCCN where applicable, otherwise national tariff heading</w:t>
            </w:r>
            <w:r w:rsidR="00175B73" w:rsidRPr="00175B73">
              <w:rPr>
                <w:b/>
              </w:rPr>
              <w:t>. I</w:t>
            </w:r>
            <w:r w:rsidRPr="00175B73">
              <w:rPr>
                <w:b/>
              </w:rPr>
              <w:t>CS numbers may be provided in addition, where applicable)</w:t>
            </w:r>
            <w:r w:rsidR="00175B73" w:rsidRPr="00175B73">
              <w:rPr>
                <w:b/>
              </w:rPr>
              <w:t xml:space="preserve">: </w:t>
            </w:r>
            <w:r w:rsidR="00175B73" w:rsidRPr="00175B73">
              <w:t>8</w:t>
            </w:r>
            <w:r w:rsidRPr="00175B73">
              <w:t xml:space="preserve">50811 </w:t>
            </w:r>
            <w:r w:rsidR="00175B73" w:rsidRPr="00175B73">
              <w:t>-</w:t>
            </w:r>
            <w:r w:rsidRPr="00175B73">
              <w:t xml:space="preserve"> Of a power not exceeding 1,500 W and having a dust bag or other receptacle capacity not exceeding 20 l</w:t>
            </w:r>
            <w:r w:rsidR="00175B73" w:rsidRPr="00175B73">
              <w:t>; 8</w:t>
            </w:r>
            <w:r w:rsidRPr="00175B73">
              <w:t xml:space="preserve">50819 </w:t>
            </w:r>
            <w:r w:rsidR="00175B73" w:rsidRPr="00175B73">
              <w:t>-</w:t>
            </w:r>
            <w:r w:rsidRPr="00175B73">
              <w:t xml:space="preserve"> Other</w:t>
            </w:r>
            <w:r w:rsidR="00175B73" w:rsidRPr="00175B73">
              <w:t>; 8</w:t>
            </w:r>
            <w:r w:rsidRPr="00175B73">
              <w:t xml:space="preserve">50860 </w:t>
            </w:r>
            <w:r w:rsidR="00175B73" w:rsidRPr="00175B73">
              <w:t>-</w:t>
            </w:r>
            <w:r w:rsidRPr="00175B73">
              <w:t xml:space="preserve"> Other vacuum cleaners.</w:t>
            </w:r>
          </w:p>
        </w:tc>
      </w:tr>
      <w:tr w:rsidR="00175B73" w:rsidRPr="00175B73" w:rsidTr="00175B73">
        <w:tc>
          <w:tcPr>
            <w:tcW w:w="709" w:type="dxa"/>
            <w:tcBorders>
              <w:top w:val="single" w:sz="6" w:space="0" w:color="auto"/>
              <w:bottom w:val="single" w:sz="6" w:space="0" w:color="auto"/>
            </w:tcBorders>
            <w:shd w:val="clear" w:color="auto" w:fill="auto"/>
          </w:tcPr>
          <w:p w:rsidR="00A52F73" w:rsidRPr="00175B73" w:rsidRDefault="00F60487" w:rsidP="00175B73">
            <w:pPr>
              <w:spacing w:before="120" w:after="120"/>
              <w:rPr>
                <w:b/>
              </w:rPr>
            </w:pPr>
            <w:r w:rsidRPr="00175B73">
              <w:rPr>
                <w:b/>
              </w:rPr>
              <w:t>5.</w:t>
            </w:r>
          </w:p>
        </w:tc>
        <w:tc>
          <w:tcPr>
            <w:tcW w:w="8285" w:type="dxa"/>
            <w:tcBorders>
              <w:top w:val="single" w:sz="6" w:space="0" w:color="auto"/>
              <w:bottom w:val="single" w:sz="6" w:space="0" w:color="auto"/>
            </w:tcBorders>
            <w:shd w:val="clear" w:color="auto" w:fill="auto"/>
          </w:tcPr>
          <w:p w:rsidR="00A52F73" w:rsidRPr="00175B73" w:rsidRDefault="00F60487" w:rsidP="00175B73">
            <w:pPr>
              <w:spacing w:before="120" w:after="120"/>
            </w:pPr>
            <w:r w:rsidRPr="00175B73">
              <w:rPr>
                <w:b/>
                <w:bCs/>
              </w:rPr>
              <w:t>Title, number of pages and language(s) of the notified document</w:t>
            </w:r>
            <w:r w:rsidR="00175B73" w:rsidRPr="00175B73">
              <w:rPr>
                <w:b/>
                <w:bCs/>
              </w:rPr>
              <w:t xml:space="preserve">: </w:t>
            </w:r>
            <w:r w:rsidR="00175B73" w:rsidRPr="00175B73">
              <w:rPr>
                <w:i/>
                <w:iCs/>
              </w:rPr>
              <w:t>P</w:t>
            </w:r>
            <w:r w:rsidRPr="00175B73">
              <w:rPr>
                <w:i/>
                <w:iCs/>
              </w:rPr>
              <w:t xml:space="preserve">royecto de Primera </w:t>
            </w:r>
            <w:proofErr w:type="spellStart"/>
            <w:r w:rsidRPr="00175B73">
              <w:rPr>
                <w:i/>
                <w:iCs/>
              </w:rPr>
              <w:t>Revisión</w:t>
            </w:r>
            <w:proofErr w:type="spellEnd"/>
            <w:r w:rsidRPr="00175B73">
              <w:rPr>
                <w:i/>
                <w:iCs/>
              </w:rPr>
              <w:t xml:space="preserve"> del </w:t>
            </w:r>
            <w:proofErr w:type="spellStart"/>
            <w:r w:rsidRPr="00175B73">
              <w:rPr>
                <w:i/>
                <w:iCs/>
              </w:rPr>
              <w:t>Reglamento</w:t>
            </w:r>
            <w:proofErr w:type="spellEnd"/>
            <w:r w:rsidRPr="00175B73">
              <w:rPr>
                <w:i/>
                <w:iCs/>
              </w:rPr>
              <w:t xml:space="preserve"> Técnico </w:t>
            </w:r>
            <w:proofErr w:type="spellStart"/>
            <w:r w:rsidRPr="00175B73">
              <w:rPr>
                <w:i/>
                <w:iCs/>
              </w:rPr>
              <w:t>Ecuatoriano</w:t>
            </w:r>
            <w:proofErr w:type="spellEnd"/>
            <w:r w:rsidRPr="00175B73">
              <w:rPr>
                <w:i/>
                <w:iCs/>
              </w:rPr>
              <w:t xml:space="preserve"> PRTE INEN 197 (1R) "</w:t>
            </w:r>
            <w:proofErr w:type="spellStart"/>
            <w:r w:rsidRPr="00175B73">
              <w:rPr>
                <w:i/>
                <w:iCs/>
              </w:rPr>
              <w:t>Aspiradoras</w:t>
            </w:r>
            <w:proofErr w:type="spellEnd"/>
            <w:r w:rsidRPr="00175B73">
              <w:rPr>
                <w:i/>
                <w:iCs/>
              </w:rPr>
              <w:t>"</w:t>
            </w:r>
            <w:r w:rsidRPr="00175B73">
              <w:t xml:space="preserve"> (Draft first revision (1R) of Ecuadorian Technical Regulation PRTE INEN </w:t>
            </w:r>
            <w:r w:rsidR="00175B73" w:rsidRPr="00175B73">
              <w:t xml:space="preserve">No. </w:t>
            </w:r>
            <w:r w:rsidRPr="00175B73">
              <w:t>197</w:t>
            </w:r>
            <w:r w:rsidR="00175B73" w:rsidRPr="00175B73">
              <w:t>: "</w:t>
            </w:r>
            <w:r w:rsidRPr="00175B73">
              <w:t>Vacuum cleaners") (9 pages, in Spanish)</w:t>
            </w:r>
          </w:p>
        </w:tc>
      </w:tr>
      <w:tr w:rsidR="00175B73" w:rsidRPr="00175B73" w:rsidTr="00175B73">
        <w:tc>
          <w:tcPr>
            <w:tcW w:w="709" w:type="dxa"/>
            <w:tcBorders>
              <w:top w:val="single" w:sz="6" w:space="0" w:color="auto"/>
              <w:bottom w:val="single" w:sz="6" w:space="0" w:color="auto"/>
            </w:tcBorders>
            <w:shd w:val="clear" w:color="auto" w:fill="auto"/>
          </w:tcPr>
          <w:p w:rsidR="00A52F73" w:rsidRPr="00175B73" w:rsidRDefault="00F60487" w:rsidP="00175B73">
            <w:pPr>
              <w:spacing w:before="120" w:after="120"/>
              <w:rPr>
                <w:b/>
              </w:rPr>
            </w:pPr>
            <w:r w:rsidRPr="00175B73">
              <w:rPr>
                <w:b/>
              </w:rPr>
              <w:t>6.</w:t>
            </w:r>
          </w:p>
        </w:tc>
        <w:tc>
          <w:tcPr>
            <w:tcW w:w="8285" w:type="dxa"/>
            <w:tcBorders>
              <w:top w:val="single" w:sz="6" w:space="0" w:color="auto"/>
              <w:bottom w:val="single" w:sz="6" w:space="0" w:color="auto"/>
            </w:tcBorders>
            <w:shd w:val="clear" w:color="auto" w:fill="auto"/>
          </w:tcPr>
          <w:p w:rsidR="00A52F73" w:rsidRPr="00175B73" w:rsidRDefault="00F60487" w:rsidP="00175B73">
            <w:pPr>
              <w:spacing w:before="120" w:after="120"/>
            </w:pPr>
            <w:r w:rsidRPr="00175B73">
              <w:rPr>
                <w:b/>
              </w:rPr>
              <w:t>Description of content</w:t>
            </w:r>
            <w:r w:rsidR="00175B73" w:rsidRPr="00175B73">
              <w:rPr>
                <w:b/>
              </w:rPr>
              <w:t xml:space="preserve">: </w:t>
            </w:r>
            <w:r w:rsidR="00175B73" w:rsidRPr="00175B73">
              <w:t>T</w:t>
            </w:r>
            <w:r w:rsidRPr="00175B73">
              <w:t>he notified Ecuadorian Technical Regulation establishes the requirements to be met by vacuum cleaners, prior to the marketing of domestic and imported products, with the aim of protecting human safety and preventing misleading practices.</w:t>
            </w:r>
          </w:p>
          <w:p w:rsidR="0086477B" w:rsidRPr="00175B73" w:rsidRDefault="00F60487" w:rsidP="00175B73">
            <w:pPr>
              <w:spacing w:before="120" w:after="120"/>
              <w:rPr>
                <w:bCs/>
              </w:rPr>
            </w:pPr>
            <w:r w:rsidRPr="00175B73">
              <w:t>It applies to the following products:</w:t>
            </w:r>
          </w:p>
          <w:p w:rsidR="0086477B" w:rsidRPr="00175B73" w:rsidRDefault="00F60487" w:rsidP="00175B73">
            <w:pPr>
              <w:numPr>
                <w:ilvl w:val="0"/>
                <w:numId w:val="17"/>
              </w:numPr>
              <w:spacing w:before="120" w:after="120"/>
              <w:jc w:val="left"/>
              <w:rPr>
                <w:bCs/>
              </w:rPr>
            </w:pPr>
            <w:r w:rsidRPr="00175B73">
              <w:t>Electric vacuum cleaners for household use</w:t>
            </w:r>
          </w:p>
          <w:p w:rsidR="0086477B" w:rsidRPr="00175B73" w:rsidRDefault="00175B73" w:rsidP="00175B73">
            <w:pPr>
              <w:numPr>
                <w:ilvl w:val="0"/>
                <w:numId w:val="17"/>
              </w:numPr>
              <w:spacing w:before="120" w:after="120"/>
              <w:jc w:val="left"/>
              <w:rPr>
                <w:bCs/>
              </w:rPr>
            </w:pPr>
            <w:r>
              <w:lastRenderedPageBreak/>
              <w:t>Electric w</w:t>
            </w:r>
            <w:r w:rsidR="00F60487" w:rsidRPr="00175B73">
              <w:t>ater</w:t>
            </w:r>
            <w:r w:rsidRPr="00175B73">
              <w:t>-</w:t>
            </w:r>
            <w:r w:rsidR="00F60487" w:rsidRPr="00175B73">
              <w:t>suction cleaning appliances for household use</w:t>
            </w:r>
          </w:p>
          <w:p w:rsidR="0086477B" w:rsidRPr="00175B73" w:rsidRDefault="00F60487" w:rsidP="00175B73">
            <w:pPr>
              <w:numPr>
                <w:ilvl w:val="0"/>
                <w:numId w:val="17"/>
              </w:numPr>
              <w:spacing w:before="120" w:after="120"/>
              <w:jc w:val="left"/>
              <w:rPr>
                <w:bCs/>
              </w:rPr>
            </w:pPr>
            <w:r w:rsidRPr="00175B73">
              <w:t>Electric vacuum cleaners for animal care</w:t>
            </w:r>
          </w:p>
          <w:p w:rsidR="0086477B" w:rsidRPr="00175B73" w:rsidRDefault="00F60487" w:rsidP="00175B73">
            <w:pPr>
              <w:spacing w:before="120" w:after="120"/>
              <w:rPr>
                <w:bCs/>
              </w:rPr>
            </w:pPr>
            <w:r w:rsidRPr="00175B73">
              <w:t>It does not apply to:</w:t>
            </w:r>
          </w:p>
          <w:p w:rsidR="0086477B" w:rsidRPr="00175B73" w:rsidRDefault="00F60487" w:rsidP="00175B73">
            <w:pPr>
              <w:numPr>
                <w:ilvl w:val="0"/>
                <w:numId w:val="16"/>
              </w:numPr>
              <w:spacing w:before="120" w:after="120"/>
              <w:jc w:val="left"/>
              <w:rPr>
                <w:bCs/>
              </w:rPr>
            </w:pPr>
            <w:r w:rsidRPr="00175B73">
              <w:t>Vacuum cleaners for household use, water</w:t>
            </w:r>
            <w:r w:rsidR="00175B73" w:rsidRPr="00175B73">
              <w:t>-</w:t>
            </w:r>
            <w:r w:rsidRPr="00175B73">
              <w:t>suction cleaning appliances for household use, and vacuum cleaners for animal care that are not powered by electricity.</w:t>
            </w:r>
          </w:p>
        </w:tc>
      </w:tr>
      <w:tr w:rsidR="00175B73" w:rsidRPr="00175B73" w:rsidTr="00175B73">
        <w:tc>
          <w:tcPr>
            <w:tcW w:w="709" w:type="dxa"/>
            <w:tcBorders>
              <w:top w:val="single" w:sz="6" w:space="0" w:color="auto"/>
              <w:bottom w:val="single" w:sz="6" w:space="0" w:color="auto"/>
            </w:tcBorders>
            <w:shd w:val="clear" w:color="auto" w:fill="auto"/>
          </w:tcPr>
          <w:p w:rsidR="00A52F73" w:rsidRPr="00175B73" w:rsidRDefault="00F60487" w:rsidP="00175B73">
            <w:pPr>
              <w:spacing w:before="120" w:after="120"/>
              <w:rPr>
                <w:b/>
              </w:rPr>
            </w:pPr>
            <w:r w:rsidRPr="00175B73">
              <w:rPr>
                <w:b/>
              </w:rPr>
              <w:lastRenderedPageBreak/>
              <w:t>7.</w:t>
            </w:r>
          </w:p>
        </w:tc>
        <w:tc>
          <w:tcPr>
            <w:tcW w:w="8285" w:type="dxa"/>
            <w:tcBorders>
              <w:top w:val="single" w:sz="6" w:space="0" w:color="auto"/>
              <w:bottom w:val="single" w:sz="6" w:space="0" w:color="auto"/>
            </w:tcBorders>
            <w:shd w:val="clear" w:color="auto" w:fill="auto"/>
          </w:tcPr>
          <w:p w:rsidR="00A52F73" w:rsidRPr="00175B73" w:rsidRDefault="00F60487" w:rsidP="00175B73">
            <w:pPr>
              <w:spacing w:before="120" w:after="120"/>
            </w:pPr>
            <w:r w:rsidRPr="00175B73">
              <w:rPr>
                <w:b/>
              </w:rPr>
              <w:t>Objective and rationale, including the nature of urgent problems where applicable</w:t>
            </w:r>
            <w:r w:rsidR="00175B73" w:rsidRPr="00175B73">
              <w:rPr>
                <w:b/>
              </w:rPr>
              <w:t xml:space="preserve">: </w:t>
            </w:r>
            <w:r w:rsidR="00175B73" w:rsidRPr="00175B73">
              <w:t>C</w:t>
            </w:r>
            <w:r w:rsidRPr="00175B73">
              <w:t>onsumer information, labelling</w:t>
            </w:r>
            <w:r w:rsidR="00175B73" w:rsidRPr="00175B73">
              <w:t>; P</w:t>
            </w:r>
            <w:r w:rsidRPr="00175B73">
              <w:t>revention of deceptive practices and consumer protection</w:t>
            </w:r>
            <w:r w:rsidR="00175B73" w:rsidRPr="00175B73">
              <w:t>; P</w:t>
            </w:r>
            <w:r w:rsidRPr="00175B73">
              <w:t>rotection of human health or safety.</w:t>
            </w:r>
          </w:p>
        </w:tc>
      </w:tr>
      <w:tr w:rsidR="00175B73" w:rsidRPr="00175B73" w:rsidTr="00175B73">
        <w:tc>
          <w:tcPr>
            <w:tcW w:w="709" w:type="dxa"/>
            <w:tcBorders>
              <w:top w:val="single" w:sz="6" w:space="0" w:color="auto"/>
              <w:bottom w:val="single" w:sz="6" w:space="0" w:color="auto"/>
            </w:tcBorders>
            <w:shd w:val="clear" w:color="auto" w:fill="auto"/>
          </w:tcPr>
          <w:p w:rsidR="00A52F73" w:rsidRPr="00175B73" w:rsidRDefault="00F60487" w:rsidP="00175B73">
            <w:pPr>
              <w:spacing w:before="120" w:after="120"/>
              <w:rPr>
                <w:b/>
              </w:rPr>
            </w:pPr>
            <w:r w:rsidRPr="00175B73">
              <w:rPr>
                <w:b/>
              </w:rPr>
              <w:t>8.</w:t>
            </w:r>
          </w:p>
        </w:tc>
        <w:tc>
          <w:tcPr>
            <w:tcW w:w="8285" w:type="dxa"/>
            <w:tcBorders>
              <w:top w:val="single" w:sz="6" w:space="0" w:color="auto"/>
              <w:bottom w:val="single" w:sz="6" w:space="0" w:color="auto"/>
            </w:tcBorders>
            <w:shd w:val="clear" w:color="auto" w:fill="auto"/>
          </w:tcPr>
          <w:p w:rsidR="00783970" w:rsidRPr="00175B73" w:rsidRDefault="00F60487" w:rsidP="00175B73">
            <w:pPr>
              <w:spacing w:before="120" w:after="120"/>
            </w:pPr>
            <w:r w:rsidRPr="00175B73">
              <w:rPr>
                <w:b/>
              </w:rPr>
              <w:t>Relevant documents:</w:t>
            </w:r>
          </w:p>
          <w:p w:rsidR="00A52F73" w:rsidRPr="00175B73" w:rsidRDefault="00F60487" w:rsidP="00175B73">
            <w:pPr>
              <w:spacing w:before="120" w:after="120"/>
            </w:pPr>
            <w:r w:rsidRPr="00175B73">
              <w:t>Normative references:</w:t>
            </w:r>
          </w:p>
          <w:p w:rsidR="0086477B" w:rsidRPr="00175B73" w:rsidRDefault="00F60487" w:rsidP="00175B73">
            <w:pPr>
              <w:numPr>
                <w:ilvl w:val="0"/>
                <w:numId w:val="19"/>
              </w:numPr>
              <w:spacing w:before="120" w:after="120"/>
              <w:jc w:val="left"/>
            </w:pPr>
            <w:r w:rsidRPr="00175B73">
              <w:t>IEC 60335</w:t>
            </w:r>
            <w:r w:rsidR="00175B73" w:rsidRPr="00175B73">
              <w:t>-</w:t>
            </w:r>
            <w:r w:rsidRPr="00175B73">
              <w:t>2</w:t>
            </w:r>
            <w:r w:rsidR="00175B73" w:rsidRPr="00175B73">
              <w:t>-</w:t>
            </w:r>
            <w:r w:rsidRPr="00175B73">
              <w:t xml:space="preserve">2:2009+AMD1:2012+AMD2:2016, Household and similar electrical appliances </w:t>
            </w:r>
            <w:r w:rsidR="00175B73" w:rsidRPr="00175B73">
              <w:t>-</w:t>
            </w:r>
            <w:r w:rsidRPr="00175B73">
              <w:t xml:space="preserve"> Safety </w:t>
            </w:r>
            <w:r w:rsidR="00175B73" w:rsidRPr="00175B73">
              <w:t>-</w:t>
            </w:r>
            <w:r w:rsidRPr="00175B73">
              <w:t xml:space="preserve"> Part 2</w:t>
            </w:r>
            <w:r w:rsidR="00175B73" w:rsidRPr="00175B73">
              <w:t>-</w:t>
            </w:r>
            <w:r w:rsidRPr="00175B73">
              <w:t>2</w:t>
            </w:r>
            <w:r w:rsidR="00175B73" w:rsidRPr="00175B73">
              <w:t xml:space="preserve">: </w:t>
            </w:r>
            <w:proofErr w:type="gramStart"/>
            <w:r w:rsidR="00175B73" w:rsidRPr="00175B73">
              <w:t>P</w:t>
            </w:r>
            <w:r w:rsidRPr="00175B73">
              <w:t>articular requirements</w:t>
            </w:r>
            <w:proofErr w:type="gramEnd"/>
            <w:r w:rsidRPr="00175B73">
              <w:t xml:space="preserve"> for vacuum cleaners and water</w:t>
            </w:r>
            <w:r w:rsidR="00175B73" w:rsidRPr="00175B73">
              <w:t>-</w:t>
            </w:r>
            <w:r w:rsidRPr="00175B73">
              <w:t>suction cleaning appliances.</w:t>
            </w:r>
          </w:p>
          <w:p w:rsidR="0086477B" w:rsidRPr="00175B73" w:rsidRDefault="00F60487" w:rsidP="00175B73">
            <w:pPr>
              <w:numPr>
                <w:ilvl w:val="0"/>
                <w:numId w:val="19"/>
              </w:numPr>
              <w:spacing w:before="120" w:after="120"/>
              <w:jc w:val="left"/>
            </w:pPr>
            <w:r w:rsidRPr="00175B73">
              <w:t>ISO 2859</w:t>
            </w:r>
            <w:r w:rsidR="00175B73" w:rsidRPr="00175B73">
              <w:t>-</w:t>
            </w:r>
            <w:r w:rsidRPr="00175B73">
              <w:t xml:space="preserve">1:1999+AMD1:2011, Sampling procedures for inspection by attributes </w:t>
            </w:r>
            <w:r w:rsidR="00175B73" w:rsidRPr="00175B73">
              <w:t>-</w:t>
            </w:r>
            <w:r w:rsidRPr="00175B73">
              <w:t xml:space="preserve"> Part 1</w:t>
            </w:r>
            <w:r w:rsidR="00175B73" w:rsidRPr="00175B73">
              <w:t>: S</w:t>
            </w:r>
            <w:r w:rsidRPr="00175B73">
              <w:t>ampling schemes indexed by acceptance quality limit (AQL) for lot</w:t>
            </w:r>
            <w:r w:rsidR="00175B73" w:rsidRPr="00175B73">
              <w:t>-</w:t>
            </w:r>
            <w:r w:rsidRPr="00175B73">
              <w:t>by</w:t>
            </w:r>
            <w:r w:rsidR="00175B73" w:rsidRPr="00175B73">
              <w:t>-</w:t>
            </w:r>
            <w:r w:rsidRPr="00175B73">
              <w:t>lot inspection.</w:t>
            </w:r>
          </w:p>
          <w:p w:rsidR="0086477B" w:rsidRPr="00175B73" w:rsidRDefault="00F60487" w:rsidP="00175B73">
            <w:pPr>
              <w:numPr>
                <w:ilvl w:val="0"/>
                <w:numId w:val="19"/>
              </w:numPr>
              <w:spacing w:before="120" w:after="120"/>
              <w:jc w:val="left"/>
            </w:pPr>
            <w:r w:rsidRPr="00175B73">
              <w:t>ISO/IEC 17025:2017, General requirements for the competence of testing and calibration laboratories.</w:t>
            </w:r>
          </w:p>
          <w:p w:rsidR="0086477B" w:rsidRPr="00175B73" w:rsidRDefault="00F60487" w:rsidP="00175B73">
            <w:pPr>
              <w:numPr>
                <w:ilvl w:val="0"/>
                <w:numId w:val="19"/>
              </w:numPr>
              <w:spacing w:before="120" w:after="120"/>
              <w:jc w:val="left"/>
            </w:pPr>
            <w:r w:rsidRPr="00175B73">
              <w:t>ISO/IEC 17050</w:t>
            </w:r>
            <w:r w:rsidR="00175B73" w:rsidRPr="00175B73">
              <w:t>-</w:t>
            </w:r>
            <w:r w:rsidRPr="00175B73">
              <w:t xml:space="preserve">1:2004, Conformity assessment </w:t>
            </w:r>
            <w:r w:rsidR="00175B73" w:rsidRPr="00175B73">
              <w:t>-</w:t>
            </w:r>
            <w:r w:rsidRPr="00175B73">
              <w:t xml:space="preserve"> Supplier's declaration of conformity </w:t>
            </w:r>
            <w:r w:rsidR="00175B73" w:rsidRPr="00175B73">
              <w:t>-</w:t>
            </w:r>
            <w:r w:rsidRPr="00175B73">
              <w:t xml:space="preserve"> Part 1</w:t>
            </w:r>
            <w:r w:rsidR="00175B73" w:rsidRPr="00175B73">
              <w:t>: G</w:t>
            </w:r>
            <w:r w:rsidRPr="00175B73">
              <w:t>eneral requirements.</w:t>
            </w:r>
          </w:p>
          <w:p w:rsidR="0086477B" w:rsidRPr="00175B73" w:rsidRDefault="00F60487" w:rsidP="00175B73">
            <w:pPr>
              <w:numPr>
                <w:ilvl w:val="0"/>
                <w:numId w:val="19"/>
              </w:numPr>
              <w:spacing w:before="120" w:after="120"/>
              <w:jc w:val="left"/>
            </w:pPr>
            <w:r w:rsidRPr="00175B73">
              <w:t xml:space="preserve">ISO/IEC 17067:2013, Conformity assessment </w:t>
            </w:r>
            <w:r w:rsidR="00175B73" w:rsidRPr="00175B73">
              <w:t>-</w:t>
            </w:r>
            <w:r w:rsidRPr="00175B73">
              <w:rPr>
                <w:i/>
                <w:iCs/>
              </w:rPr>
              <w:t xml:space="preserve"> </w:t>
            </w:r>
            <w:r w:rsidRPr="00175B73">
              <w:t>Fundamentals of product certification and guidelines for product certification schemes.</w:t>
            </w:r>
          </w:p>
          <w:p w:rsidR="0086477B" w:rsidRPr="00175B73" w:rsidRDefault="00F60487" w:rsidP="00175B73">
            <w:pPr>
              <w:spacing w:before="120" w:after="120"/>
            </w:pPr>
            <w:r w:rsidRPr="00175B73">
              <w:t>Notification history:</w:t>
            </w:r>
          </w:p>
          <w:p w:rsidR="0086477B" w:rsidRPr="00175B73" w:rsidRDefault="00F60487" w:rsidP="00175B73">
            <w:pPr>
              <w:numPr>
                <w:ilvl w:val="0"/>
                <w:numId w:val="18"/>
              </w:numPr>
              <w:spacing w:before="120" w:after="120"/>
              <w:jc w:val="left"/>
            </w:pPr>
            <w:r w:rsidRPr="00175B73">
              <w:t>G/TBT/N/ECU/227</w:t>
            </w:r>
          </w:p>
          <w:p w:rsidR="0086477B" w:rsidRPr="00175B73" w:rsidRDefault="00F60487" w:rsidP="00175B73">
            <w:pPr>
              <w:numPr>
                <w:ilvl w:val="0"/>
                <w:numId w:val="18"/>
              </w:numPr>
              <w:spacing w:before="120" w:after="120"/>
              <w:jc w:val="left"/>
            </w:pPr>
            <w:r w:rsidRPr="00175B73">
              <w:t>G/TBT/N/ECU/227/Add.1</w:t>
            </w:r>
          </w:p>
          <w:p w:rsidR="0086477B" w:rsidRPr="00175B73" w:rsidRDefault="00F60487" w:rsidP="00175B73">
            <w:pPr>
              <w:numPr>
                <w:ilvl w:val="0"/>
                <w:numId w:val="18"/>
              </w:numPr>
              <w:spacing w:before="120" w:after="120"/>
              <w:jc w:val="left"/>
            </w:pPr>
            <w:r w:rsidRPr="00175B73">
              <w:t>G/TBT/N/ECU/227/Add.2</w:t>
            </w:r>
          </w:p>
        </w:tc>
      </w:tr>
      <w:tr w:rsidR="00175B73" w:rsidRPr="00175B73" w:rsidTr="00175B73">
        <w:tc>
          <w:tcPr>
            <w:tcW w:w="709" w:type="dxa"/>
            <w:tcBorders>
              <w:top w:val="single" w:sz="6" w:space="0" w:color="auto"/>
              <w:bottom w:val="single" w:sz="6" w:space="0" w:color="auto"/>
            </w:tcBorders>
            <w:shd w:val="clear" w:color="auto" w:fill="auto"/>
          </w:tcPr>
          <w:p w:rsidR="00AF251E" w:rsidRPr="00175B73" w:rsidRDefault="00F60487" w:rsidP="00175B73">
            <w:pPr>
              <w:spacing w:before="120" w:after="120"/>
              <w:rPr>
                <w:b/>
              </w:rPr>
            </w:pPr>
            <w:r w:rsidRPr="00175B73">
              <w:rPr>
                <w:b/>
              </w:rPr>
              <w:t>9.</w:t>
            </w:r>
          </w:p>
        </w:tc>
        <w:tc>
          <w:tcPr>
            <w:tcW w:w="8285" w:type="dxa"/>
            <w:tcBorders>
              <w:top w:val="single" w:sz="6" w:space="0" w:color="auto"/>
              <w:bottom w:val="single" w:sz="6" w:space="0" w:color="auto"/>
            </w:tcBorders>
            <w:shd w:val="clear" w:color="auto" w:fill="auto"/>
          </w:tcPr>
          <w:p w:rsidR="00AF251E" w:rsidRPr="00175B73" w:rsidRDefault="00F60487" w:rsidP="00175B73">
            <w:pPr>
              <w:spacing w:before="120" w:after="120"/>
              <w:rPr>
                <w:bCs/>
              </w:rPr>
            </w:pPr>
            <w:r w:rsidRPr="00175B73">
              <w:rPr>
                <w:b/>
                <w:bCs/>
              </w:rPr>
              <w:t>Proposed date of adoption</w:t>
            </w:r>
            <w:r w:rsidR="00175B73" w:rsidRPr="00175B73">
              <w:rPr>
                <w:b/>
                <w:bCs/>
              </w:rPr>
              <w:t xml:space="preserve">: </w:t>
            </w:r>
            <w:r w:rsidR="00175B73" w:rsidRPr="00175B73">
              <w:t>6</w:t>
            </w:r>
            <w:r w:rsidRPr="00175B73">
              <w:t>0 days from notification or thereafter</w:t>
            </w:r>
          </w:p>
          <w:p w:rsidR="00AF251E" w:rsidRPr="00175B73" w:rsidRDefault="00F60487" w:rsidP="00175B73">
            <w:pPr>
              <w:spacing w:after="120"/>
              <w:rPr>
                <w:b/>
              </w:rPr>
            </w:pPr>
            <w:r w:rsidRPr="00175B73">
              <w:rPr>
                <w:b/>
              </w:rPr>
              <w:t>Proposed date of entry into force</w:t>
            </w:r>
            <w:r w:rsidR="00175B73" w:rsidRPr="00175B73">
              <w:rPr>
                <w:b/>
              </w:rPr>
              <w:t xml:space="preserve">: </w:t>
            </w:r>
            <w:r w:rsidR="00175B73" w:rsidRPr="00175B73">
              <w:t>1</w:t>
            </w:r>
            <w:r w:rsidRPr="00175B73">
              <w:t xml:space="preserve">80 days from the date of adoption </w:t>
            </w:r>
          </w:p>
        </w:tc>
      </w:tr>
      <w:tr w:rsidR="00175B73" w:rsidRPr="00175B73" w:rsidTr="00175B73">
        <w:tc>
          <w:tcPr>
            <w:tcW w:w="709" w:type="dxa"/>
            <w:tcBorders>
              <w:top w:val="single" w:sz="6" w:space="0" w:color="auto"/>
              <w:bottom w:val="single" w:sz="6" w:space="0" w:color="auto"/>
            </w:tcBorders>
            <w:shd w:val="clear" w:color="auto" w:fill="auto"/>
          </w:tcPr>
          <w:p w:rsidR="00A52F73" w:rsidRPr="00175B73" w:rsidRDefault="00F60487" w:rsidP="00175B73">
            <w:pPr>
              <w:spacing w:before="120" w:after="120"/>
              <w:rPr>
                <w:b/>
              </w:rPr>
            </w:pPr>
            <w:r w:rsidRPr="00175B73">
              <w:rPr>
                <w:b/>
              </w:rPr>
              <w:t>10.</w:t>
            </w:r>
          </w:p>
        </w:tc>
        <w:tc>
          <w:tcPr>
            <w:tcW w:w="8285" w:type="dxa"/>
            <w:tcBorders>
              <w:top w:val="single" w:sz="6" w:space="0" w:color="auto"/>
              <w:bottom w:val="single" w:sz="6" w:space="0" w:color="auto"/>
            </w:tcBorders>
            <w:shd w:val="clear" w:color="auto" w:fill="auto"/>
          </w:tcPr>
          <w:p w:rsidR="00A52F73" w:rsidRPr="00175B73" w:rsidRDefault="00F60487" w:rsidP="00175B73">
            <w:pPr>
              <w:spacing w:before="120" w:after="120"/>
            </w:pPr>
            <w:r w:rsidRPr="00175B73">
              <w:rPr>
                <w:b/>
              </w:rPr>
              <w:t>Final date for comments</w:t>
            </w:r>
            <w:r w:rsidR="00175B73" w:rsidRPr="00175B73">
              <w:rPr>
                <w:b/>
              </w:rPr>
              <w:t xml:space="preserve">: </w:t>
            </w:r>
            <w:r w:rsidR="00175B73" w:rsidRPr="00175B73">
              <w:t>6</w:t>
            </w:r>
            <w:r w:rsidRPr="00175B73">
              <w:t>0 days from notification</w:t>
            </w:r>
          </w:p>
        </w:tc>
      </w:tr>
      <w:tr w:rsidR="0086477B" w:rsidRPr="00397BB0" w:rsidTr="00175B73">
        <w:tc>
          <w:tcPr>
            <w:tcW w:w="709" w:type="dxa"/>
            <w:tcBorders>
              <w:top w:val="single" w:sz="6" w:space="0" w:color="auto"/>
              <w:bottom w:val="double" w:sz="6" w:space="0" w:color="auto"/>
            </w:tcBorders>
            <w:shd w:val="clear" w:color="auto" w:fill="auto"/>
          </w:tcPr>
          <w:p w:rsidR="00A52F73" w:rsidRPr="00175B73" w:rsidRDefault="00F60487" w:rsidP="00175B73">
            <w:pPr>
              <w:keepNext/>
              <w:keepLines/>
              <w:spacing w:before="120" w:after="120"/>
              <w:rPr>
                <w:b/>
              </w:rPr>
            </w:pPr>
            <w:r w:rsidRPr="00175B73">
              <w:rPr>
                <w:b/>
              </w:rPr>
              <w:t>11.</w:t>
            </w:r>
          </w:p>
        </w:tc>
        <w:tc>
          <w:tcPr>
            <w:tcW w:w="8285" w:type="dxa"/>
            <w:tcBorders>
              <w:top w:val="single" w:sz="6" w:space="0" w:color="auto"/>
              <w:bottom w:val="double" w:sz="6" w:space="0" w:color="auto"/>
            </w:tcBorders>
            <w:shd w:val="clear" w:color="auto" w:fill="auto"/>
          </w:tcPr>
          <w:p w:rsidR="00783970" w:rsidRPr="00175B73" w:rsidRDefault="00F60487" w:rsidP="00175B73">
            <w:pPr>
              <w:keepNext/>
              <w:keepLines/>
              <w:spacing w:before="120" w:after="120"/>
            </w:pPr>
            <w:r w:rsidRPr="00175B73">
              <w:rPr>
                <w:b/>
              </w:rPr>
              <w:t>Texts available from</w:t>
            </w:r>
            <w:r w:rsidR="00175B73" w:rsidRPr="00175B73">
              <w:rPr>
                <w:b/>
              </w:rPr>
              <w:t>: N</w:t>
            </w:r>
            <w:r w:rsidRPr="00175B73">
              <w:rPr>
                <w:b/>
              </w:rPr>
              <w:t>ational enquiry point [X] or address, telephone and fax numbers and email and website addresses, if available, of other body:</w:t>
            </w:r>
          </w:p>
          <w:p w:rsidR="0086477B" w:rsidRPr="00175B73" w:rsidRDefault="00F60487" w:rsidP="00175B73">
            <w:pPr>
              <w:keepNext/>
              <w:keepLines/>
              <w:rPr>
                <w:bCs/>
              </w:rPr>
            </w:pPr>
            <w:r w:rsidRPr="00175B73">
              <w:t>Contact and/or National Enquiry Point:</w:t>
            </w:r>
          </w:p>
          <w:p w:rsidR="00783970" w:rsidRPr="00397BB0" w:rsidRDefault="00F60487" w:rsidP="00175B73">
            <w:pPr>
              <w:keepNext/>
              <w:keepLines/>
              <w:rPr>
                <w:bCs/>
                <w:lang w:val="es-ES"/>
              </w:rPr>
            </w:pPr>
            <w:r w:rsidRPr="00397BB0">
              <w:rPr>
                <w:lang w:val="es-ES"/>
              </w:rPr>
              <w:t>Subsecretaría de Calidad</w:t>
            </w:r>
          </w:p>
          <w:p w:rsidR="0086477B" w:rsidRPr="00397BB0" w:rsidRDefault="00F60487" w:rsidP="00175B73">
            <w:pPr>
              <w:keepNext/>
              <w:keepLines/>
              <w:rPr>
                <w:bCs/>
                <w:lang w:val="es-ES"/>
              </w:rPr>
            </w:pPr>
            <w:r w:rsidRPr="00397BB0">
              <w:rPr>
                <w:lang w:val="es-ES"/>
              </w:rPr>
              <w:t>Ministerio de Producción, Comercio Exterior, Inversiones y Pesca (MPCEIP)</w:t>
            </w:r>
          </w:p>
          <w:p w:rsidR="0086477B" w:rsidRPr="00397BB0" w:rsidRDefault="00175B73" w:rsidP="00175B73">
            <w:pPr>
              <w:keepNext/>
              <w:keepLines/>
              <w:rPr>
                <w:bCs/>
                <w:lang w:val="es-ES"/>
              </w:rPr>
            </w:pPr>
            <w:r w:rsidRPr="00397BB0">
              <w:rPr>
                <w:lang w:val="es-ES"/>
              </w:rPr>
              <w:t>A</w:t>
            </w:r>
            <w:r w:rsidR="00F60487" w:rsidRPr="00397BB0">
              <w:rPr>
                <w:lang w:val="es-ES"/>
              </w:rPr>
              <w:t>v</w:t>
            </w:r>
            <w:r w:rsidRPr="00397BB0">
              <w:rPr>
                <w:lang w:val="es-ES"/>
              </w:rPr>
              <w:t>. A</w:t>
            </w:r>
            <w:r w:rsidR="00F60487" w:rsidRPr="00397BB0">
              <w:rPr>
                <w:lang w:val="es-ES"/>
              </w:rPr>
              <w:t>mazonas entre Unión Nacional de Periodistas y Alfonso Pereira, Piso 8, Bloque amarillo</w:t>
            </w:r>
          </w:p>
          <w:p w:rsidR="0086477B" w:rsidRPr="00397BB0" w:rsidRDefault="00F60487" w:rsidP="00175B73">
            <w:pPr>
              <w:keepNext/>
              <w:keepLines/>
              <w:rPr>
                <w:bCs/>
                <w:lang w:val="es-ES"/>
              </w:rPr>
            </w:pPr>
            <w:r w:rsidRPr="00397BB0">
              <w:rPr>
                <w:lang w:val="es-ES"/>
              </w:rPr>
              <w:t>Tel.</w:t>
            </w:r>
            <w:r w:rsidR="00175B73" w:rsidRPr="00397BB0">
              <w:rPr>
                <w:lang w:val="es-ES"/>
              </w:rPr>
              <w:t>: (</w:t>
            </w:r>
            <w:r w:rsidRPr="00397BB0">
              <w:rPr>
                <w:lang w:val="es-ES"/>
              </w:rPr>
              <w:t>+593</w:t>
            </w:r>
            <w:r w:rsidR="00175B73" w:rsidRPr="00397BB0">
              <w:rPr>
                <w:lang w:val="es-ES"/>
              </w:rPr>
              <w:t>-</w:t>
            </w:r>
            <w:r w:rsidRPr="00397BB0">
              <w:rPr>
                <w:lang w:val="es-ES"/>
              </w:rPr>
              <w:t xml:space="preserve">2) 3948760, Ext. 2254 </w:t>
            </w:r>
            <w:r w:rsidR="00175B73" w:rsidRPr="00397BB0">
              <w:rPr>
                <w:lang w:val="es-ES"/>
              </w:rPr>
              <w:t>-</w:t>
            </w:r>
            <w:r w:rsidRPr="00397BB0">
              <w:rPr>
                <w:lang w:val="es-ES"/>
              </w:rPr>
              <w:t xml:space="preserve"> 2272</w:t>
            </w:r>
          </w:p>
          <w:p w:rsidR="00783970" w:rsidRPr="00397BB0" w:rsidRDefault="00F60487" w:rsidP="00175B73">
            <w:pPr>
              <w:keepNext/>
              <w:keepLines/>
              <w:rPr>
                <w:bCs/>
                <w:lang w:val="es-ES"/>
              </w:rPr>
            </w:pPr>
            <w:r w:rsidRPr="00397BB0">
              <w:rPr>
                <w:lang w:val="es-ES"/>
              </w:rPr>
              <w:t>Email:</w:t>
            </w:r>
          </w:p>
          <w:p w:rsidR="00783970" w:rsidRPr="00397BB0" w:rsidRDefault="00397BB0" w:rsidP="00175B73">
            <w:pPr>
              <w:keepNext/>
              <w:keepLines/>
              <w:rPr>
                <w:rStyle w:val="Hyperlink"/>
                <w:lang w:val="es-ES"/>
              </w:rPr>
            </w:pPr>
            <w:hyperlink r:id="rId9" w:history="1">
              <w:r w:rsidR="00175B73" w:rsidRPr="00397BB0">
                <w:rPr>
                  <w:rStyle w:val="Hyperlink"/>
                  <w:lang w:val="es-ES"/>
                </w:rPr>
                <w:t>puntocontactoOTCECU@produccion.gob.ec</w:t>
              </w:r>
            </w:hyperlink>
          </w:p>
          <w:p w:rsidR="00783970" w:rsidRPr="00397BB0" w:rsidRDefault="00397BB0" w:rsidP="00175B73">
            <w:pPr>
              <w:keepNext/>
              <w:keepLines/>
              <w:rPr>
                <w:rStyle w:val="Hyperlink"/>
                <w:lang w:val="es-ES"/>
              </w:rPr>
            </w:pPr>
            <w:hyperlink r:id="rId10" w:history="1">
              <w:r w:rsidR="00175B73" w:rsidRPr="00397BB0">
                <w:rPr>
                  <w:rStyle w:val="Hyperlink"/>
                  <w:lang w:val="es-ES"/>
                </w:rPr>
                <w:t>puntocontactoOTCECU@gmail.com</w:t>
              </w:r>
            </w:hyperlink>
          </w:p>
          <w:p w:rsidR="00783970" w:rsidRPr="00397BB0" w:rsidRDefault="00397BB0" w:rsidP="00175B73">
            <w:pPr>
              <w:keepNext/>
              <w:keepLines/>
              <w:rPr>
                <w:rStyle w:val="Hyperlink"/>
                <w:lang w:val="es-ES"/>
              </w:rPr>
            </w:pPr>
            <w:hyperlink r:id="rId11" w:history="1">
              <w:r w:rsidR="00175B73" w:rsidRPr="00397BB0">
                <w:rPr>
                  <w:rStyle w:val="Hyperlink"/>
                  <w:lang w:val="es-ES"/>
                </w:rPr>
                <w:t>aramon@produccion.gob.ec</w:t>
              </w:r>
            </w:hyperlink>
          </w:p>
          <w:p w:rsidR="00783970" w:rsidRPr="00397BB0" w:rsidRDefault="00397BB0" w:rsidP="00175B73">
            <w:pPr>
              <w:keepNext/>
              <w:keepLines/>
              <w:rPr>
                <w:rStyle w:val="Hyperlink"/>
                <w:lang w:val="es-ES"/>
              </w:rPr>
            </w:pPr>
            <w:hyperlink r:id="rId12" w:history="1">
              <w:r w:rsidR="00175B73" w:rsidRPr="00397BB0">
                <w:rPr>
                  <w:rStyle w:val="Hyperlink"/>
                  <w:lang w:val="es-ES"/>
                </w:rPr>
                <w:t>cyepez@produccion.gob.ec</w:t>
              </w:r>
            </w:hyperlink>
          </w:p>
          <w:p w:rsidR="00783970" w:rsidRPr="00397BB0" w:rsidRDefault="00397BB0" w:rsidP="00175B73">
            <w:pPr>
              <w:keepNext/>
              <w:keepLines/>
              <w:spacing w:after="120"/>
              <w:rPr>
                <w:rStyle w:val="Hyperlink"/>
                <w:lang w:val="es-ES"/>
              </w:rPr>
            </w:pPr>
            <w:hyperlink r:id="rId13" w:history="1">
              <w:r w:rsidR="00175B73" w:rsidRPr="00397BB0">
                <w:rPr>
                  <w:rStyle w:val="Hyperlink"/>
                  <w:lang w:val="es-ES"/>
                </w:rPr>
                <w:t>jsanchez@produccion.gob.ec</w:t>
              </w:r>
            </w:hyperlink>
          </w:p>
          <w:p w:rsidR="0086477B" w:rsidRPr="00397BB0" w:rsidRDefault="00397BB0" w:rsidP="00175B73">
            <w:pPr>
              <w:keepNext/>
              <w:keepLines/>
              <w:spacing w:before="120" w:after="120"/>
              <w:rPr>
                <w:rStyle w:val="Hyperlink"/>
                <w:lang w:val="es-ES"/>
              </w:rPr>
            </w:pPr>
            <w:hyperlink r:id="rId14" w:history="1">
              <w:r w:rsidR="00175B73" w:rsidRPr="00397BB0">
                <w:rPr>
                  <w:rStyle w:val="Hyperlink"/>
                  <w:lang w:val="es-ES"/>
                </w:rPr>
                <w:t>https://members.wto.org/crnattachments/2019/TBT/ECU/19_3119_00_s.pdf</w:t>
              </w:r>
            </w:hyperlink>
          </w:p>
        </w:tc>
      </w:tr>
      <w:bookmarkEnd w:id="16"/>
    </w:tbl>
    <w:p w:rsidR="00AF251E" w:rsidRPr="00397BB0" w:rsidRDefault="00AF251E" w:rsidP="00175B73">
      <w:pPr>
        <w:rPr>
          <w:lang w:val="es-ES"/>
        </w:rPr>
      </w:pPr>
    </w:p>
    <w:sectPr w:rsidR="00AF251E" w:rsidRPr="00397BB0" w:rsidSect="00B43E4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B8D" w:rsidRPr="00175B73" w:rsidRDefault="00F60487">
      <w:bookmarkStart w:id="8" w:name="_Hlk10715347"/>
      <w:bookmarkStart w:id="9" w:name="_Hlk10715348"/>
      <w:bookmarkStart w:id="10" w:name="_Hlk10717096"/>
      <w:bookmarkStart w:id="11" w:name="_Hlk10717097"/>
      <w:r w:rsidRPr="00175B73">
        <w:separator/>
      </w:r>
      <w:bookmarkEnd w:id="8"/>
      <w:bookmarkEnd w:id="9"/>
      <w:bookmarkEnd w:id="10"/>
      <w:bookmarkEnd w:id="11"/>
    </w:p>
  </w:endnote>
  <w:endnote w:type="continuationSeparator" w:id="0">
    <w:p w:rsidR="00391B8D" w:rsidRPr="00175B73" w:rsidRDefault="00F60487">
      <w:bookmarkStart w:id="12" w:name="_Hlk10715349"/>
      <w:bookmarkStart w:id="13" w:name="_Hlk10715350"/>
      <w:bookmarkStart w:id="14" w:name="_Hlk10717098"/>
      <w:bookmarkStart w:id="15" w:name="_Hlk10717099"/>
      <w:r w:rsidRPr="00175B73">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D9" w:rsidRPr="00175B73" w:rsidRDefault="00175B73" w:rsidP="00175B73">
    <w:pPr>
      <w:pStyle w:val="Footer"/>
    </w:pPr>
    <w:bookmarkStart w:id="22" w:name="_Hlk10717084"/>
    <w:bookmarkStart w:id="23" w:name="_Hlk10717085"/>
    <w:r w:rsidRPr="00175B73">
      <w:t xml:space="preserve"> </w:t>
    </w:r>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175B73" w:rsidRDefault="00175B73" w:rsidP="00175B73">
    <w:pPr>
      <w:pStyle w:val="Footer"/>
    </w:pPr>
    <w:bookmarkStart w:id="24" w:name="_Hlk10717086"/>
    <w:bookmarkStart w:id="25" w:name="_Hlk10717087"/>
    <w:r w:rsidRPr="00175B73">
      <w:t xml:space="preserve"> </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175B73" w:rsidRDefault="00175B73" w:rsidP="00175B73">
    <w:pPr>
      <w:pStyle w:val="Footer"/>
    </w:pPr>
    <w:bookmarkStart w:id="28" w:name="_Hlk10717090"/>
    <w:bookmarkStart w:id="29" w:name="_Hlk10717091"/>
    <w:r w:rsidRPr="00175B73">
      <w:t xml:space="preserve"> </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B8D" w:rsidRPr="00175B73" w:rsidRDefault="00F60487">
      <w:bookmarkStart w:id="0" w:name="_Hlk10715343"/>
      <w:bookmarkStart w:id="1" w:name="_Hlk10715344"/>
      <w:bookmarkStart w:id="2" w:name="_Hlk10717092"/>
      <w:bookmarkStart w:id="3" w:name="_Hlk10717093"/>
      <w:r w:rsidRPr="00175B73">
        <w:separator/>
      </w:r>
      <w:bookmarkEnd w:id="0"/>
      <w:bookmarkEnd w:id="1"/>
      <w:bookmarkEnd w:id="2"/>
      <w:bookmarkEnd w:id="3"/>
    </w:p>
  </w:footnote>
  <w:footnote w:type="continuationSeparator" w:id="0">
    <w:p w:rsidR="00391B8D" w:rsidRPr="00175B73" w:rsidRDefault="00F60487">
      <w:bookmarkStart w:id="4" w:name="_Hlk10715345"/>
      <w:bookmarkStart w:id="5" w:name="_Hlk10715346"/>
      <w:bookmarkStart w:id="6" w:name="_Hlk10717094"/>
      <w:bookmarkStart w:id="7" w:name="_Hlk10717095"/>
      <w:r w:rsidRPr="00175B73">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B73" w:rsidRPr="00175B73" w:rsidRDefault="00175B73" w:rsidP="00175B73">
    <w:pPr>
      <w:pStyle w:val="Header"/>
      <w:spacing w:after="240"/>
      <w:jc w:val="center"/>
    </w:pPr>
    <w:bookmarkStart w:id="18" w:name="_Hlk10717080"/>
    <w:bookmarkStart w:id="19" w:name="_Hlk10717081"/>
    <w:r w:rsidRPr="00175B73">
      <w:t>G/TBT/N/ECU/451</w:t>
    </w:r>
  </w:p>
  <w:p w:rsidR="00175B73" w:rsidRPr="00175B73" w:rsidRDefault="00175B73" w:rsidP="00175B73">
    <w:pPr>
      <w:pStyle w:val="Header"/>
      <w:pBdr>
        <w:bottom w:val="single" w:sz="4" w:space="1" w:color="auto"/>
      </w:pBdr>
      <w:jc w:val="center"/>
    </w:pPr>
    <w:r w:rsidRPr="00175B73">
      <w:t xml:space="preserve">- </w:t>
    </w:r>
    <w:r w:rsidRPr="00175B73">
      <w:fldChar w:fldCharType="begin"/>
    </w:r>
    <w:r w:rsidRPr="00175B73">
      <w:instrText xml:space="preserve"> PAGE  \* Arabic  \* MERGEFORMAT </w:instrText>
    </w:r>
    <w:r w:rsidRPr="00175B73">
      <w:fldChar w:fldCharType="separate"/>
    </w:r>
    <w:r w:rsidRPr="00175B73">
      <w:t>1</w:t>
    </w:r>
    <w:r w:rsidRPr="00175B73">
      <w:fldChar w:fldCharType="end"/>
    </w:r>
    <w:r w:rsidRPr="00175B73">
      <w:t xml:space="preserve"> -</w:t>
    </w:r>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B73" w:rsidRPr="00175B73" w:rsidRDefault="00175B73" w:rsidP="00175B73">
    <w:pPr>
      <w:pStyle w:val="Header"/>
      <w:spacing w:after="240"/>
      <w:jc w:val="center"/>
    </w:pPr>
    <w:bookmarkStart w:id="20" w:name="_Hlk10717082"/>
    <w:bookmarkStart w:id="21" w:name="_Hlk10717083"/>
    <w:r w:rsidRPr="00175B73">
      <w:t>G/TBT/N/ECU/451</w:t>
    </w:r>
  </w:p>
  <w:p w:rsidR="00175B73" w:rsidRPr="00175B73" w:rsidRDefault="00175B73" w:rsidP="00175B73">
    <w:pPr>
      <w:pStyle w:val="Header"/>
      <w:pBdr>
        <w:bottom w:val="single" w:sz="4" w:space="1" w:color="auto"/>
      </w:pBdr>
      <w:jc w:val="center"/>
    </w:pPr>
    <w:r w:rsidRPr="00175B73">
      <w:t xml:space="preserve">- </w:t>
    </w:r>
    <w:r w:rsidRPr="00175B73">
      <w:fldChar w:fldCharType="begin"/>
    </w:r>
    <w:r w:rsidRPr="00175B73">
      <w:instrText xml:space="preserve"> PAGE  \* Arabic  \* MERGEFORMAT </w:instrText>
    </w:r>
    <w:r w:rsidRPr="00175B73">
      <w:fldChar w:fldCharType="separate"/>
    </w:r>
    <w:r w:rsidRPr="00175B73">
      <w:t>1</w:t>
    </w:r>
    <w:r w:rsidRPr="00175B73">
      <w:fldChar w:fldCharType="end"/>
    </w:r>
    <w:r w:rsidRPr="00175B73">
      <w:t xml:space="preserve"> -</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175B73" w:rsidRPr="00175B73" w:rsidTr="00175B73">
      <w:trPr>
        <w:trHeight w:val="240"/>
        <w:jc w:val="center"/>
      </w:trPr>
      <w:tc>
        <w:tcPr>
          <w:tcW w:w="2053" w:type="pct"/>
          <w:shd w:val="clear" w:color="auto" w:fill="auto"/>
          <w:tcMar>
            <w:left w:w="108" w:type="dxa"/>
            <w:right w:w="108" w:type="dxa"/>
          </w:tcMar>
          <w:vAlign w:val="center"/>
        </w:tcPr>
        <w:p w:rsidR="00175B73" w:rsidRPr="00175B73" w:rsidRDefault="00175B73" w:rsidP="00175B73">
          <w:pPr>
            <w:rPr>
              <w:rFonts w:eastAsia="Verdana" w:cs="Verdana"/>
              <w:noProof/>
              <w:szCs w:val="18"/>
              <w:lang w:eastAsia="en-GB"/>
            </w:rPr>
          </w:pPr>
          <w:bookmarkStart w:id="26" w:name="_Hlk10717088"/>
          <w:bookmarkStart w:id="27" w:name="_Hlk10717089"/>
        </w:p>
      </w:tc>
      <w:tc>
        <w:tcPr>
          <w:tcW w:w="2947" w:type="pct"/>
          <w:gridSpan w:val="2"/>
          <w:shd w:val="clear" w:color="auto" w:fill="auto"/>
          <w:tcMar>
            <w:left w:w="108" w:type="dxa"/>
            <w:right w:w="108" w:type="dxa"/>
          </w:tcMar>
          <w:vAlign w:val="center"/>
        </w:tcPr>
        <w:p w:rsidR="00175B73" w:rsidRPr="00175B73" w:rsidRDefault="00175B73" w:rsidP="00175B73">
          <w:pPr>
            <w:jc w:val="right"/>
            <w:rPr>
              <w:rFonts w:eastAsia="Verdana" w:cs="Verdana"/>
              <w:b/>
              <w:color w:val="FF0000"/>
              <w:szCs w:val="18"/>
            </w:rPr>
          </w:pPr>
        </w:p>
      </w:tc>
    </w:tr>
    <w:tr w:rsidR="00175B73" w:rsidRPr="00175B73" w:rsidTr="00175B73">
      <w:trPr>
        <w:trHeight w:val="213"/>
        <w:jc w:val="center"/>
      </w:trPr>
      <w:tc>
        <w:tcPr>
          <w:tcW w:w="2053" w:type="pct"/>
          <w:vMerge w:val="restart"/>
          <w:shd w:val="clear" w:color="auto" w:fill="auto"/>
          <w:tcMar>
            <w:left w:w="0" w:type="dxa"/>
            <w:right w:w="0" w:type="dxa"/>
          </w:tcMar>
        </w:tcPr>
        <w:p w:rsidR="00175B73" w:rsidRPr="00175B73" w:rsidRDefault="00175B73" w:rsidP="00175B73">
          <w:pPr>
            <w:jc w:val="left"/>
            <w:rPr>
              <w:rFonts w:eastAsia="Verdana" w:cs="Verdana"/>
              <w:szCs w:val="18"/>
            </w:rPr>
          </w:pPr>
          <w:r w:rsidRPr="00175B73">
            <w:rPr>
              <w:rFonts w:eastAsia="Verdana" w:cs="Verdana"/>
              <w:noProof/>
              <w:szCs w:val="18"/>
            </w:rPr>
            <w:drawing>
              <wp:inline distT="0" distB="0" distL="0" distR="0">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175B73" w:rsidRPr="00175B73" w:rsidRDefault="00175B73" w:rsidP="00175B73">
          <w:pPr>
            <w:jc w:val="right"/>
            <w:rPr>
              <w:rFonts w:eastAsia="Verdana" w:cs="Verdana"/>
              <w:b/>
              <w:szCs w:val="18"/>
            </w:rPr>
          </w:pPr>
        </w:p>
      </w:tc>
    </w:tr>
    <w:tr w:rsidR="00175B73" w:rsidRPr="00175B73" w:rsidTr="00175B73">
      <w:trPr>
        <w:trHeight w:val="868"/>
        <w:jc w:val="center"/>
      </w:trPr>
      <w:tc>
        <w:tcPr>
          <w:tcW w:w="2053" w:type="pct"/>
          <w:vMerge/>
          <w:shd w:val="clear" w:color="auto" w:fill="auto"/>
          <w:tcMar>
            <w:left w:w="108" w:type="dxa"/>
            <w:right w:w="108" w:type="dxa"/>
          </w:tcMar>
        </w:tcPr>
        <w:p w:rsidR="00175B73" w:rsidRPr="00175B73" w:rsidRDefault="00175B73" w:rsidP="00175B73">
          <w:pPr>
            <w:jc w:val="left"/>
            <w:rPr>
              <w:rFonts w:eastAsia="Verdana" w:cs="Verdana"/>
              <w:noProof/>
              <w:szCs w:val="18"/>
              <w:lang w:eastAsia="en-GB"/>
            </w:rPr>
          </w:pPr>
        </w:p>
      </w:tc>
      <w:tc>
        <w:tcPr>
          <w:tcW w:w="2947" w:type="pct"/>
          <w:gridSpan w:val="2"/>
          <w:shd w:val="clear" w:color="auto" w:fill="auto"/>
          <w:tcMar>
            <w:left w:w="108" w:type="dxa"/>
            <w:right w:w="108" w:type="dxa"/>
          </w:tcMar>
        </w:tcPr>
        <w:p w:rsidR="00175B73" w:rsidRPr="00175B73" w:rsidRDefault="00175B73" w:rsidP="00175B73">
          <w:pPr>
            <w:jc w:val="right"/>
            <w:rPr>
              <w:rFonts w:eastAsia="Verdana" w:cs="Verdana"/>
              <w:b/>
              <w:szCs w:val="18"/>
            </w:rPr>
          </w:pPr>
          <w:r w:rsidRPr="00175B73">
            <w:rPr>
              <w:b/>
              <w:szCs w:val="18"/>
            </w:rPr>
            <w:t>G/TBT/N/ECU/451</w:t>
          </w:r>
        </w:p>
      </w:tc>
    </w:tr>
    <w:tr w:rsidR="00175B73" w:rsidRPr="00175B73" w:rsidTr="00175B73">
      <w:trPr>
        <w:trHeight w:val="240"/>
        <w:jc w:val="center"/>
      </w:trPr>
      <w:tc>
        <w:tcPr>
          <w:tcW w:w="2053" w:type="pct"/>
          <w:vMerge/>
          <w:shd w:val="clear" w:color="auto" w:fill="auto"/>
          <w:tcMar>
            <w:left w:w="108" w:type="dxa"/>
            <w:right w:w="108" w:type="dxa"/>
          </w:tcMar>
          <w:vAlign w:val="center"/>
        </w:tcPr>
        <w:p w:rsidR="00175B73" w:rsidRPr="00175B73" w:rsidRDefault="00175B73" w:rsidP="00175B73">
          <w:pPr>
            <w:rPr>
              <w:rFonts w:eastAsia="Verdana" w:cs="Verdana"/>
              <w:szCs w:val="18"/>
            </w:rPr>
          </w:pPr>
        </w:p>
      </w:tc>
      <w:tc>
        <w:tcPr>
          <w:tcW w:w="2947" w:type="pct"/>
          <w:gridSpan w:val="2"/>
          <w:shd w:val="clear" w:color="auto" w:fill="auto"/>
          <w:tcMar>
            <w:left w:w="108" w:type="dxa"/>
            <w:right w:w="108" w:type="dxa"/>
          </w:tcMar>
          <w:vAlign w:val="center"/>
        </w:tcPr>
        <w:p w:rsidR="00175B73" w:rsidRPr="00175B73" w:rsidRDefault="00397BB0" w:rsidP="00175B73">
          <w:pPr>
            <w:jc w:val="right"/>
            <w:rPr>
              <w:rFonts w:eastAsia="Verdana" w:cs="Verdana"/>
              <w:szCs w:val="18"/>
            </w:rPr>
          </w:pPr>
          <w:r>
            <w:rPr>
              <w:rFonts w:eastAsia="Verdana" w:cs="Verdana"/>
              <w:szCs w:val="18"/>
            </w:rPr>
            <w:t>28 May 2019</w:t>
          </w:r>
        </w:p>
      </w:tc>
    </w:tr>
    <w:tr w:rsidR="00175B73" w:rsidRPr="00175B73" w:rsidTr="00175B7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175B73" w:rsidRPr="00175B73" w:rsidRDefault="00175B73" w:rsidP="00175B73">
          <w:pPr>
            <w:jc w:val="left"/>
            <w:rPr>
              <w:rFonts w:eastAsia="Verdana" w:cs="Verdana"/>
              <w:b/>
              <w:szCs w:val="18"/>
            </w:rPr>
          </w:pPr>
          <w:r w:rsidRPr="00175B73">
            <w:rPr>
              <w:rFonts w:eastAsia="Verdana" w:cs="Verdana"/>
              <w:color w:val="FF0000"/>
              <w:szCs w:val="18"/>
            </w:rPr>
            <w:t>(</w:t>
          </w:r>
          <w:r w:rsidR="00397BB0">
            <w:rPr>
              <w:rFonts w:eastAsia="Verdana" w:cs="Verdana"/>
              <w:color w:val="FF0000"/>
              <w:szCs w:val="18"/>
            </w:rPr>
            <w:t>19-3677</w:t>
          </w:r>
          <w:r w:rsidRPr="00175B7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175B73" w:rsidRPr="00175B73" w:rsidRDefault="00175B73" w:rsidP="00175B73">
          <w:pPr>
            <w:jc w:val="right"/>
            <w:rPr>
              <w:rFonts w:eastAsia="Verdana" w:cs="Verdana"/>
              <w:szCs w:val="18"/>
            </w:rPr>
          </w:pPr>
          <w:r w:rsidRPr="00175B73">
            <w:rPr>
              <w:rFonts w:eastAsia="Verdana" w:cs="Verdana"/>
              <w:szCs w:val="18"/>
            </w:rPr>
            <w:t xml:space="preserve">Page: </w:t>
          </w:r>
          <w:r w:rsidRPr="00175B73">
            <w:rPr>
              <w:rFonts w:eastAsia="Verdana" w:cs="Verdana"/>
              <w:szCs w:val="18"/>
            </w:rPr>
            <w:fldChar w:fldCharType="begin"/>
          </w:r>
          <w:r w:rsidRPr="00175B73">
            <w:rPr>
              <w:rFonts w:eastAsia="Verdana" w:cs="Verdana"/>
              <w:szCs w:val="18"/>
            </w:rPr>
            <w:instrText xml:space="preserve"> PAGE  \* Arabic  \* MERGEFORMAT </w:instrText>
          </w:r>
          <w:r w:rsidRPr="00175B73">
            <w:rPr>
              <w:rFonts w:eastAsia="Verdana" w:cs="Verdana"/>
              <w:szCs w:val="18"/>
            </w:rPr>
            <w:fldChar w:fldCharType="separate"/>
          </w:r>
          <w:r w:rsidRPr="00175B73">
            <w:rPr>
              <w:rFonts w:eastAsia="Verdana" w:cs="Verdana"/>
              <w:szCs w:val="18"/>
            </w:rPr>
            <w:t>1</w:t>
          </w:r>
          <w:r w:rsidRPr="00175B73">
            <w:rPr>
              <w:rFonts w:eastAsia="Verdana" w:cs="Verdana"/>
              <w:szCs w:val="18"/>
            </w:rPr>
            <w:fldChar w:fldCharType="end"/>
          </w:r>
          <w:r w:rsidRPr="00175B73">
            <w:rPr>
              <w:rFonts w:eastAsia="Verdana" w:cs="Verdana"/>
              <w:szCs w:val="18"/>
            </w:rPr>
            <w:t>/</w:t>
          </w:r>
          <w:r w:rsidRPr="00175B73">
            <w:rPr>
              <w:rFonts w:eastAsia="Verdana" w:cs="Verdana"/>
              <w:szCs w:val="18"/>
            </w:rPr>
            <w:fldChar w:fldCharType="begin"/>
          </w:r>
          <w:r w:rsidRPr="00175B73">
            <w:rPr>
              <w:rFonts w:eastAsia="Verdana" w:cs="Verdana"/>
              <w:szCs w:val="18"/>
            </w:rPr>
            <w:instrText xml:space="preserve"> NUMPAGES  \# "0" \* Arabic  \* MERGEFORMAT </w:instrText>
          </w:r>
          <w:r w:rsidRPr="00175B73">
            <w:rPr>
              <w:rFonts w:eastAsia="Verdana" w:cs="Verdana"/>
              <w:szCs w:val="18"/>
            </w:rPr>
            <w:fldChar w:fldCharType="separate"/>
          </w:r>
          <w:r w:rsidRPr="00175B73">
            <w:rPr>
              <w:rFonts w:eastAsia="Verdana" w:cs="Verdana"/>
              <w:szCs w:val="18"/>
            </w:rPr>
            <w:t>2</w:t>
          </w:r>
          <w:r w:rsidRPr="00175B73">
            <w:rPr>
              <w:rFonts w:eastAsia="Verdana" w:cs="Verdana"/>
              <w:szCs w:val="18"/>
            </w:rPr>
            <w:fldChar w:fldCharType="end"/>
          </w:r>
        </w:p>
      </w:tc>
    </w:tr>
    <w:tr w:rsidR="00175B73" w:rsidRPr="00175B73" w:rsidTr="00175B7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175B73" w:rsidRPr="00175B73" w:rsidRDefault="00175B73" w:rsidP="00175B73">
          <w:pPr>
            <w:jc w:val="left"/>
            <w:rPr>
              <w:rFonts w:eastAsia="Verdana" w:cs="Verdana"/>
              <w:szCs w:val="18"/>
            </w:rPr>
          </w:pPr>
          <w:r w:rsidRPr="00175B73">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rsidR="00175B73" w:rsidRPr="00175B73" w:rsidRDefault="00175B73" w:rsidP="00175B73">
          <w:pPr>
            <w:jc w:val="right"/>
            <w:rPr>
              <w:rFonts w:eastAsia="Verdana" w:cs="Verdana"/>
              <w:bCs/>
              <w:szCs w:val="18"/>
            </w:rPr>
          </w:pPr>
          <w:r w:rsidRPr="00175B73">
            <w:rPr>
              <w:rFonts w:eastAsia="Verdana" w:cs="Verdana"/>
              <w:bCs/>
              <w:szCs w:val="18"/>
            </w:rPr>
            <w:t>Original: Spanish</w:t>
          </w:r>
        </w:p>
      </w:tc>
    </w:tr>
    <w:bookmarkEnd w:id="26"/>
    <w:bookmarkEnd w:id="27"/>
  </w:tbl>
  <w:p w:rsidR="00DD65B2" w:rsidRPr="00175B73" w:rsidRDefault="00DD65B2" w:rsidP="00175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0F03F8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B316C91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4DF2949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21A6100"/>
    <w:numStyleLink w:val="LegalHeadings"/>
  </w:abstractNum>
  <w:abstractNum w:abstractNumId="12" w15:restartNumberingAfterBreak="0">
    <w:nsid w:val="57551E12"/>
    <w:multiLevelType w:val="multilevel"/>
    <w:tmpl w:val="A21A610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21E5C9E">
      <w:start w:val="1"/>
      <w:numFmt w:val="bullet"/>
      <w:lvlText w:val=""/>
      <w:lvlJc w:val="left"/>
      <w:pPr>
        <w:ind w:left="720" w:hanging="360"/>
      </w:pPr>
      <w:rPr>
        <w:rFonts w:ascii="Symbol" w:hAnsi="Symbol"/>
      </w:rPr>
    </w:lvl>
    <w:lvl w:ilvl="1" w:tplc="76CA8000">
      <w:start w:val="1"/>
      <w:numFmt w:val="bullet"/>
      <w:lvlText w:val="o"/>
      <w:lvlJc w:val="left"/>
      <w:pPr>
        <w:tabs>
          <w:tab w:val="num" w:pos="1440"/>
        </w:tabs>
        <w:ind w:left="1440" w:hanging="360"/>
      </w:pPr>
      <w:rPr>
        <w:rFonts w:ascii="Courier New" w:hAnsi="Courier New"/>
      </w:rPr>
    </w:lvl>
    <w:lvl w:ilvl="2" w:tplc="1362F1B6">
      <w:start w:val="1"/>
      <w:numFmt w:val="bullet"/>
      <w:lvlText w:val=""/>
      <w:lvlJc w:val="left"/>
      <w:pPr>
        <w:tabs>
          <w:tab w:val="num" w:pos="2160"/>
        </w:tabs>
        <w:ind w:left="2160" w:hanging="360"/>
      </w:pPr>
      <w:rPr>
        <w:rFonts w:ascii="Wingdings" w:hAnsi="Wingdings"/>
      </w:rPr>
    </w:lvl>
    <w:lvl w:ilvl="3" w:tplc="8782EAE4">
      <w:start w:val="1"/>
      <w:numFmt w:val="bullet"/>
      <w:lvlText w:val=""/>
      <w:lvlJc w:val="left"/>
      <w:pPr>
        <w:tabs>
          <w:tab w:val="num" w:pos="2880"/>
        </w:tabs>
        <w:ind w:left="2880" w:hanging="360"/>
      </w:pPr>
      <w:rPr>
        <w:rFonts w:ascii="Symbol" w:hAnsi="Symbol"/>
      </w:rPr>
    </w:lvl>
    <w:lvl w:ilvl="4" w:tplc="F0F4425E">
      <w:start w:val="1"/>
      <w:numFmt w:val="bullet"/>
      <w:lvlText w:val="o"/>
      <w:lvlJc w:val="left"/>
      <w:pPr>
        <w:tabs>
          <w:tab w:val="num" w:pos="3600"/>
        </w:tabs>
        <w:ind w:left="3600" w:hanging="360"/>
      </w:pPr>
      <w:rPr>
        <w:rFonts w:ascii="Courier New" w:hAnsi="Courier New"/>
      </w:rPr>
    </w:lvl>
    <w:lvl w:ilvl="5" w:tplc="9FE0D44C">
      <w:start w:val="1"/>
      <w:numFmt w:val="bullet"/>
      <w:lvlText w:val=""/>
      <w:lvlJc w:val="left"/>
      <w:pPr>
        <w:tabs>
          <w:tab w:val="num" w:pos="4320"/>
        </w:tabs>
        <w:ind w:left="4320" w:hanging="360"/>
      </w:pPr>
      <w:rPr>
        <w:rFonts w:ascii="Wingdings" w:hAnsi="Wingdings"/>
      </w:rPr>
    </w:lvl>
    <w:lvl w:ilvl="6" w:tplc="DDAEFB56">
      <w:start w:val="1"/>
      <w:numFmt w:val="bullet"/>
      <w:lvlText w:val=""/>
      <w:lvlJc w:val="left"/>
      <w:pPr>
        <w:tabs>
          <w:tab w:val="num" w:pos="5040"/>
        </w:tabs>
        <w:ind w:left="5040" w:hanging="360"/>
      </w:pPr>
      <w:rPr>
        <w:rFonts w:ascii="Symbol" w:hAnsi="Symbol"/>
      </w:rPr>
    </w:lvl>
    <w:lvl w:ilvl="7" w:tplc="98F0BB30">
      <w:start w:val="1"/>
      <w:numFmt w:val="bullet"/>
      <w:lvlText w:val="o"/>
      <w:lvlJc w:val="left"/>
      <w:pPr>
        <w:tabs>
          <w:tab w:val="num" w:pos="5760"/>
        </w:tabs>
        <w:ind w:left="5760" w:hanging="360"/>
      </w:pPr>
      <w:rPr>
        <w:rFonts w:ascii="Courier New" w:hAnsi="Courier New"/>
      </w:rPr>
    </w:lvl>
    <w:lvl w:ilvl="8" w:tplc="BB44CB0E">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136EAD30">
      <w:start w:val="1"/>
      <w:numFmt w:val="bullet"/>
      <w:lvlText w:val=""/>
      <w:lvlJc w:val="left"/>
      <w:pPr>
        <w:ind w:left="720" w:hanging="360"/>
      </w:pPr>
      <w:rPr>
        <w:rFonts w:ascii="Symbol" w:hAnsi="Symbol"/>
      </w:rPr>
    </w:lvl>
    <w:lvl w:ilvl="1" w:tplc="941EDE2A">
      <w:start w:val="1"/>
      <w:numFmt w:val="bullet"/>
      <w:lvlText w:val="o"/>
      <w:lvlJc w:val="left"/>
      <w:pPr>
        <w:tabs>
          <w:tab w:val="num" w:pos="1440"/>
        </w:tabs>
        <w:ind w:left="1440" w:hanging="360"/>
      </w:pPr>
      <w:rPr>
        <w:rFonts w:ascii="Courier New" w:hAnsi="Courier New"/>
      </w:rPr>
    </w:lvl>
    <w:lvl w:ilvl="2" w:tplc="752824D2">
      <w:start w:val="1"/>
      <w:numFmt w:val="bullet"/>
      <w:lvlText w:val=""/>
      <w:lvlJc w:val="left"/>
      <w:pPr>
        <w:tabs>
          <w:tab w:val="num" w:pos="2160"/>
        </w:tabs>
        <w:ind w:left="2160" w:hanging="360"/>
      </w:pPr>
      <w:rPr>
        <w:rFonts w:ascii="Wingdings" w:hAnsi="Wingdings"/>
      </w:rPr>
    </w:lvl>
    <w:lvl w:ilvl="3" w:tplc="FDE62916">
      <w:start w:val="1"/>
      <w:numFmt w:val="bullet"/>
      <w:lvlText w:val=""/>
      <w:lvlJc w:val="left"/>
      <w:pPr>
        <w:tabs>
          <w:tab w:val="num" w:pos="2880"/>
        </w:tabs>
        <w:ind w:left="2880" w:hanging="360"/>
      </w:pPr>
      <w:rPr>
        <w:rFonts w:ascii="Symbol" w:hAnsi="Symbol"/>
      </w:rPr>
    </w:lvl>
    <w:lvl w:ilvl="4" w:tplc="B6AEC6A2">
      <w:start w:val="1"/>
      <w:numFmt w:val="bullet"/>
      <w:lvlText w:val="o"/>
      <w:lvlJc w:val="left"/>
      <w:pPr>
        <w:tabs>
          <w:tab w:val="num" w:pos="3600"/>
        </w:tabs>
        <w:ind w:left="3600" w:hanging="360"/>
      </w:pPr>
      <w:rPr>
        <w:rFonts w:ascii="Courier New" w:hAnsi="Courier New"/>
      </w:rPr>
    </w:lvl>
    <w:lvl w:ilvl="5" w:tplc="B7FE0558">
      <w:start w:val="1"/>
      <w:numFmt w:val="bullet"/>
      <w:lvlText w:val=""/>
      <w:lvlJc w:val="left"/>
      <w:pPr>
        <w:tabs>
          <w:tab w:val="num" w:pos="4320"/>
        </w:tabs>
        <w:ind w:left="4320" w:hanging="360"/>
      </w:pPr>
      <w:rPr>
        <w:rFonts w:ascii="Wingdings" w:hAnsi="Wingdings"/>
      </w:rPr>
    </w:lvl>
    <w:lvl w:ilvl="6" w:tplc="3A72AA6E">
      <w:start w:val="1"/>
      <w:numFmt w:val="bullet"/>
      <w:lvlText w:val=""/>
      <w:lvlJc w:val="left"/>
      <w:pPr>
        <w:tabs>
          <w:tab w:val="num" w:pos="5040"/>
        </w:tabs>
        <w:ind w:left="5040" w:hanging="360"/>
      </w:pPr>
      <w:rPr>
        <w:rFonts w:ascii="Symbol" w:hAnsi="Symbol"/>
      </w:rPr>
    </w:lvl>
    <w:lvl w:ilvl="7" w:tplc="C0FAB3C6">
      <w:start w:val="1"/>
      <w:numFmt w:val="bullet"/>
      <w:lvlText w:val="o"/>
      <w:lvlJc w:val="left"/>
      <w:pPr>
        <w:tabs>
          <w:tab w:val="num" w:pos="5760"/>
        </w:tabs>
        <w:ind w:left="5760" w:hanging="360"/>
      </w:pPr>
      <w:rPr>
        <w:rFonts w:ascii="Courier New" w:hAnsi="Courier New"/>
      </w:rPr>
    </w:lvl>
    <w:lvl w:ilvl="8" w:tplc="20467F26">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multilevel"/>
    <w:tmpl w:val="63D526B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D526BE"/>
    <w:multiLevelType w:val="multilevel"/>
    <w:tmpl w:val="63D526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6"/>
  </w:num>
  <w:num w:numId="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5145"/>
    <w:rsid w:val="0002424F"/>
    <w:rsid w:val="00033711"/>
    <w:rsid w:val="00057BEF"/>
    <w:rsid w:val="00067D73"/>
    <w:rsid w:val="00071B26"/>
    <w:rsid w:val="0008008F"/>
    <w:rsid w:val="00092794"/>
    <w:rsid w:val="000A7098"/>
    <w:rsid w:val="000B12FE"/>
    <w:rsid w:val="000C724C"/>
    <w:rsid w:val="000D23F0"/>
    <w:rsid w:val="000D2FB0"/>
    <w:rsid w:val="000D4C66"/>
    <w:rsid w:val="00104D9E"/>
    <w:rsid w:val="00110B27"/>
    <w:rsid w:val="00114B29"/>
    <w:rsid w:val="001171A2"/>
    <w:rsid w:val="00120B96"/>
    <w:rsid w:val="001273FC"/>
    <w:rsid w:val="001338F0"/>
    <w:rsid w:val="0014012F"/>
    <w:rsid w:val="001426D0"/>
    <w:rsid w:val="00175B73"/>
    <w:rsid w:val="00182B7B"/>
    <w:rsid w:val="001B50DF"/>
    <w:rsid w:val="001C7AC6"/>
    <w:rsid w:val="001D0E4B"/>
    <w:rsid w:val="001D74DE"/>
    <w:rsid w:val="001E6701"/>
    <w:rsid w:val="001F2C22"/>
    <w:rsid w:val="00200874"/>
    <w:rsid w:val="00207095"/>
    <w:rsid w:val="002149CB"/>
    <w:rsid w:val="002242B5"/>
    <w:rsid w:val="002358E2"/>
    <w:rsid w:val="002433AD"/>
    <w:rsid w:val="00255119"/>
    <w:rsid w:val="00276383"/>
    <w:rsid w:val="00287066"/>
    <w:rsid w:val="002B0C97"/>
    <w:rsid w:val="002E4A00"/>
    <w:rsid w:val="003267CD"/>
    <w:rsid w:val="00334600"/>
    <w:rsid w:val="00337700"/>
    <w:rsid w:val="003422F5"/>
    <w:rsid w:val="00342A86"/>
    <w:rsid w:val="00391B8D"/>
    <w:rsid w:val="003975E1"/>
    <w:rsid w:val="00397BB0"/>
    <w:rsid w:val="003A0E78"/>
    <w:rsid w:val="003A19CB"/>
    <w:rsid w:val="003A3E55"/>
    <w:rsid w:val="003B0391"/>
    <w:rsid w:val="003B6D4C"/>
    <w:rsid w:val="003C0D06"/>
    <w:rsid w:val="003E29E0"/>
    <w:rsid w:val="003E3193"/>
    <w:rsid w:val="003F0353"/>
    <w:rsid w:val="003F0B47"/>
    <w:rsid w:val="003F46BB"/>
    <w:rsid w:val="00412DAF"/>
    <w:rsid w:val="00426FB1"/>
    <w:rsid w:val="0043612A"/>
    <w:rsid w:val="00466A2B"/>
    <w:rsid w:val="004935F4"/>
    <w:rsid w:val="004B06F7"/>
    <w:rsid w:val="004D290D"/>
    <w:rsid w:val="004D3BBA"/>
    <w:rsid w:val="004D5D05"/>
    <w:rsid w:val="004D622B"/>
    <w:rsid w:val="004E1A35"/>
    <w:rsid w:val="004E55A0"/>
    <w:rsid w:val="004F4ADE"/>
    <w:rsid w:val="005066A4"/>
    <w:rsid w:val="00524772"/>
    <w:rsid w:val="00533502"/>
    <w:rsid w:val="0054586F"/>
    <w:rsid w:val="00571EE1"/>
    <w:rsid w:val="00582F70"/>
    <w:rsid w:val="0059270F"/>
    <w:rsid w:val="00592965"/>
    <w:rsid w:val="005A5D90"/>
    <w:rsid w:val="005B571A"/>
    <w:rsid w:val="005C6D4E"/>
    <w:rsid w:val="005D21E5"/>
    <w:rsid w:val="005D4F0E"/>
    <w:rsid w:val="005E14C9"/>
    <w:rsid w:val="005F5A4C"/>
    <w:rsid w:val="00605630"/>
    <w:rsid w:val="00617B12"/>
    <w:rsid w:val="006652F7"/>
    <w:rsid w:val="00674766"/>
    <w:rsid w:val="00674833"/>
    <w:rsid w:val="00677F2C"/>
    <w:rsid w:val="00696361"/>
    <w:rsid w:val="006A2F2A"/>
    <w:rsid w:val="006A63E9"/>
    <w:rsid w:val="006E0C67"/>
    <w:rsid w:val="006F728A"/>
    <w:rsid w:val="00727F5B"/>
    <w:rsid w:val="00735ADA"/>
    <w:rsid w:val="00783970"/>
    <w:rsid w:val="00795114"/>
    <w:rsid w:val="00795D34"/>
    <w:rsid w:val="00797BE0"/>
    <w:rsid w:val="007A761F"/>
    <w:rsid w:val="007B7BB1"/>
    <w:rsid w:val="007C4766"/>
    <w:rsid w:val="007D39B5"/>
    <w:rsid w:val="007E3474"/>
    <w:rsid w:val="00801776"/>
    <w:rsid w:val="008267C3"/>
    <w:rsid w:val="00827789"/>
    <w:rsid w:val="00833814"/>
    <w:rsid w:val="00834FB6"/>
    <w:rsid w:val="008402D9"/>
    <w:rsid w:val="00842D59"/>
    <w:rsid w:val="0085388D"/>
    <w:rsid w:val="0086477B"/>
    <w:rsid w:val="00873EB4"/>
    <w:rsid w:val="008849EF"/>
    <w:rsid w:val="00885409"/>
    <w:rsid w:val="008960CC"/>
    <w:rsid w:val="008A1305"/>
    <w:rsid w:val="008A2F61"/>
    <w:rsid w:val="008E4B39"/>
    <w:rsid w:val="0090284E"/>
    <w:rsid w:val="00912133"/>
    <w:rsid w:val="0091417D"/>
    <w:rsid w:val="00917BFE"/>
    <w:rsid w:val="00924FA9"/>
    <w:rsid w:val="009304CB"/>
    <w:rsid w:val="0093775F"/>
    <w:rsid w:val="00946686"/>
    <w:rsid w:val="009A0D78"/>
    <w:rsid w:val="009C190B"/>
    <w:rsid w:val="009D63FB"/>
    <w:rsid w:val="009E6970"/>
    <w:rsid w:val="009F491D"/>
    <w:rsid w:val="009F7158"/>
    <w:rsid w:val="00A03017"/>
    <w:rsid w:val="00A04DBF"/>
    <w:rsid w:val="00A22D74"/>
    <w:rsid w:val="00A23CA3"/>
    <w:rsid w:val="00A37C79"/>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3E4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C05660"/>
    <w:rsid w:val="00C11419"/>
    <w:rsid w:val="00C34F2D"/>
    <w:rsid w:val="00C400B5"/>
    <w:rsid w:val="00C41B3D"/>
    <w:rsid w:val="00C43BE2"/>
    <w:rsid w:val="00C65229"/>
    <w:rsid w:val="00C65F6E"/>
    <w:rsid w:val="00C67AA4"/>
    <w:rsid w:val="00C71274"/>
    <w:rsid w:val="00C97117"/>
    <w:rsid w:val="00CB2591"/>
    <w:rsid w:val="00CD0195"/>
    <w:rsid w:val="00CD0728"/>
    <w:rsid w:val="00CD5EC3"/>
    <w:rsid w:val="00CE1C9D"/>
    <w:rsid w:val="00CF4D05"/>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E50B7"/>
    <w:rsid w:val="00EF756F"/>
    <w:rsid w:val="00F009AC"/>
    <w:rsid w:val="00F11625"/>
    <w:rsid w:val="00F325A3"/>
    <w:rsid w:val="00F4794A"/>
    <w:rsid w:val="00F60487"/>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B73"/>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175B73"/>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175B73"/>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175B73"/>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175B7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175B7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175B7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175B7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175B7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175B7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75B73"/>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175B73"/>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175B73"/>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175B73"/>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175B73"/>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175B73"/>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175B73"/>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175B73"/>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175B73"/>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175B73"/>
    <w:rPr>
      <w:rFonts w:ascii="Tahoma" w:hAnsi="Tahoma" w:cs="Tahoma"/>
      <w:sz w:val="16"/>
      <w:szCs w:val="16"/>
    </w:rPr>
  </w:style>
  <w:style w:type="character" w:customStyle="1" w:styleId="BalloonTextChar">
    <w:name w:val="Balloon Text Char"/>
    <w:basedOn w:val="DefaultParagraphFont"/>
    <w:link w:val="BalloonText"/>
    <w:uiPriority w:val="99"/>
    <w:semiHidden/>
    <w:rsid w:val="00175B73"/>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175B73"/>
    <w:pPr>
      <w:spacing w:after="240"/>
      <w:ind w:left="1077"/>
    </w:pPr>
    <w:rPr>
      <w:rFonts w:eastAsia="Calibri" w:cs="Times New Roman"/>
    </w:rPr>
  </w:style>
  <w:style w:type="character" w:customStyle="1" w:styleId="AnswerChar">
    <w:name w:val="Answer Char"/>
    <w:link w:val="Answer"/>
    <w:uiPriority w:val="6"/>
    <w:rsid w:val="00175B73"/>
    <w:rPr>
      <w:rFonts w:ascii="Verdana" w:hAnsi="Verdana"/>
      <w:sz w:val="18"/>
      <w:szCs w:val="22"/>
      <w:lang w:eastAsia="en-US"/>
    </w:rPr>
  </w:style>
  <w:style w:type="paragraph" w:styleId="BodyText">
    <w:name w:val="Body Text"/>
    <w:basedOn w:val="Normal"/>
    <w:link w:val="BodyTextChar"/>
    <w:uiPriority w:val="1"/>
    <w:qFormat/>
    <w:rsid w:val="00175B73"/>
    <w:pPr>
      <w:numPr>
        <w:ilvl w:val="6"/>
        <w:numId w:val="3"/>
      </w:numPr>
      <w:spacing w:after="240"/>
    </w:pPr>
  </w:style>
  <w:style w:type="character" w:customStyle="1" w:styleId="BodyTextChar">
    <w:name w:val="Body Text Char"/>
    <w:basedOn w:val="DefaultParagraphFont"/>
    <w:link w:val="BodyText"/>
    <w:uiPriority w:val="1"/>
    <w:rsid w:val="00175B73"/>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175B73"/>
    <w:pPr>
      <w:numPr>
        <w:ilvl w:val="7"/>
        <w:numId w:val="3"/>
      </w:numPr>
      <w:spacing w:after="240"/>
    </w:pPr>
  </w:style>
  <w:style w:type="character" w:customStyle="1" w:styleId="BodyText2Char">
    <w:name w:val="Body Text 2 Char"/>
    <w:basedOn w:val="DefaultParagraphFont"/>
    <w:link w:val="BodyText2"/>
    <w:uiPriority w:val="1"/>
    <w:rsid w:val="00175B73"/>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175B73"/>
    <w:pPr>
      <w:numPr>
        <w:ilvl w:val="8"/>
        <w:numId w:val="3"/>
      </w:numPr>
      <w:spacing w:after="240"/>
    </w:pPr>
    <w:rPr>
      <w:szCs w:val="16"/>
    </w:rPr>
  </w:style>
  <w:style w:type="character" w:customStyle="1" w:styleId="BodyText3Char">
    <w:name w:val="Body Text 3 Char"/>
    <w:basedOn w:val="DefaultParagraphFont"/>
    <w:link w:val="BodyText3"/>
    <w:uiPriority w:val="1"/>
    <w:rsid w:val="00175B73"/>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175B7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175B73"/>
    <w:rPr>
      <w:vertAlign w:val="superscript"/>
      <w:lang w:val="en-GB"/>
    </w:rPr>
  </w:style>
  <w:style w:type="paragraph" w:styleId="FootnoteText">
    <w:name w:val="footnote text"/>
    <w:basedOn w:val="Normal"/>
    <w:link w:val="FootnoteTextChar"/>
    <w:uiPriority w:val="5"/>
    <w:rsid w:val="00175B7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175B73"/>
    <w:rPr>
      <w:rFonts w:ascii="Verdana" w:hAnsi="Verdana"/>
      <w:sz w:val="16"/>
      <w:szCs w:val="18"/>
    </w:rPr>
  </w:style>
  <w:style w:type="paragraph" w:styleId="EndnoteText">
    <w:name w:val="endnote text"/>
    <w:basedOn w:val="FootnoteText"/>
    <w:link w:val="EndnoteTextChar"/>
    <w:uiPriority w:val="49"/>
    <w:rsid w:val="00175B73"/>
    <w:rPr>
      <w:szCs w:val="20"/>
    </w:rPr>
  </w:style>
  <w:style w:type="character" w:customStyle="1" w:styleId="EndnoteTextChar">
    <w:name w:val="Endnote Text Char"/>
    <w:link w:val="EndnoteText"/>
    <w:uiPriority w:val="49"/>
    <w:rsid w:val="00175B73"/>
    <w:rPr>
      <w:rFonts w:ascii="Verdana" w:hAnsi="Verdana"/>
      <w:sz w:val="16"/>
    </w:rPr>
  </w:style>
  <w:style w:type="paragraph" w:customStyle="1" w:styleId="FollowUp">
    <w:name w:val="FollowUp"/>
    <w:basedOn w:val="Normal"/>
    <w:link w:val="FollowUpChar"/>
    <w:uiPriority w:val="6"/>
    <w:qFormat/>
    <w:rsid w:val="00175B73"/>
    <w:pPr>
      <w:spacing w:after="240"/>
      <w:ind w:left="720"/>
    </w:pPr>
    <w:rPr>
      <w:rFonts w:eastAsia="Calibri" w:cs="Times New Roman"/>
      <w:i/>
    </w:rPr>
  </w:style>
  <w:style w:type="character" w:customStyle="1" w:styleId="FollowUpChar">
    <w:name w:val="FollowUp Char"/>
    <w:link w:val="FollowUp"/>
    <w:uiPriority w:val="6"/>
    <w:rsid w:val="00175B73"/>
    <w:rPr>
      <w:rFonts w:ascii="Verdana" w:hAnsi="Verdana"/>
      <w:i/>
      <w:sz w:val="18"/>
      <w:szCs w:val="22"/>
      <w:lang w:eastAsia="en-US"/>
    </w:rPr>
  </w:style>
  <w:style w:type="paragraph" w:styleId="Footer">
    <w:name w:val="footer"/>
    <w:basedOn w:val="Normal"/>
    <w:link w:val="FooterChar"/>
    <w:uiPriority w:val="3"/>
    <w:rsid w:val="00175B7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175B73"/>
    <w:rPr>
      <w:rFonts w:ascii="Verdana" w:hAnsi="Verdana"/>
      <w:sz w:val="18"/>
      <w:szCs w:val="18"/>
    </w:rPr>
  </w:style>
  <w:style w:type="paragraph" w:customStyle="1" w:styleId="FootnoteQuotation">
    <w:name w:val="Footnote Quotation"/>
    <w:basedOn w:val="FootnoteText"/>
    <w:uiPriority w:val="5"/>
    <w:rsid w:val="00175B73"/>
    <w:pPr>
      <w:ind w:left="567" w:right="567" w:firstLine="0"/>
    </w:pPr>
  </w:style>
  <w:style w:type="character" w:styleId="FootnoteReference">
    <w:name w:val="footnote reference"/>
    <w:uiPriority w:val="5"/>
    <w:rsid w:val="00175B73"/>
    <w:rPr>
      <w:vertAlign w:val="superscript"/>
      <w:lang w:val="en-GB"/>
    </w:rPr>
  </w:style>
  <w:style w:type="paragraph" w:styleId="Header">
    <w:name w:val="header"/>
    <w:basedOn w:val="Normal"/>
    <w:link w:val="HeaderChar"/>
    <w:uiPriority w:val="3"/>
    <w:rsid w:val="00175B7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175B73"/>
    <w:rPr>
      <w:rFonts w:ascii="Verdana" w:hAnsi="Verdana"/>
      <w:sz w:val="18"/>
      <w:szCs w:val="18"/>
    </w:rPr>
  </w:style>
  <w:style w:type="numbering" w:customStyle="1" w:styleId="LegalHeadings">
    <w:name w:val="LegalHeadings"/>
    <w:uiPriority w:val="99"/>
    <w:rsid w:val="00175B73"/>
    <w:pPr>
      <w:numPr>
        <w:numId w:val="6"/>
      </w:numPr>
    </w:pPr>
  </w:style>
  <w:style w:type="paragraph" w:styleId="ListBullet">
    <w:name w:val="List Bullet"/>
    <w:basedOn w:val="Normal"/>
    <w:uiPriority w:val="1"/>
    <w:rsid w:val="00175B73"/>
    <w:pPr>
      <w:numPr>
        <w:numId w:val="5"/>
      </w:numPr>
      <w:tabs>
        <w:tab w:val="left" w:pos="567"/>
      </w:tabs>
      <w:spacing w:after="240"/>
      <w:contextualSpacing/>
    </w:pPr>
  </w:style>
  <w:style w:type="paragraph" w:styleId="ListBullet2">
    <w:name w:val="List Bullet 2"/>
    <w:basedOn w:val="Normal"/>
    <w:uiPriority w:val="1"/>
    <w:rsid w:val="00175B73"/>
    <w:pPr>
      <w:numPr>
        <w:ilvl w:val="1"/>
        <w:numId w:val="5"/>
      </w:numPr>
      <w:tabs>
        <w:tab w:val="left" w:pos="907"/>
      </w:tabs>
      <w:spacing w:after="240"/>
      <w:contextualSpacing/>
    </w:pPr>
  </w:style>
  <w:style w:type="paragraph" w:styleId="ListBullet3">
    <w:name w:val="List Bullet 3"/>
    <w:basedOn w:val="Normal"/>
    <w:uiPriority w:val="1"/>
    <w:rsid w:val="00175B73"/>
    <w:pPr>
      <w:numPr>
        <w:ilvl w:val="2"/>
        <w:numId w:val="5"/>
      </w:numPr>
      <w:tabs>
        <w:tab w:val="left" w:pos="1247"/>
      </w:tabs>
      <w:spacing w:after="240"/>
      <w:contextualSpacing/>
    </w:pPr>
  </w:style>
  <w:style w:type="paragraph" w:styleId="ListBullet4">
    <w:name w:val="List Bullet 4"/>
    <w:basedOn w:val="Normal"/>
    <w:uiPriority w:val="1"/>
    <w:rsid w:val="00175B73"/>
    <w:pPr>
      <w:numPr>
        <w:ilvl w:val="3"/>
        <w:numId w:val="5"/>
      </w:numPr>
      <w:tabs>
        <w:tab w:val="left" w:pos="1587"/>
      </w:tabs>
      <w:spacing w:after="240"/>
      <w:contextualSpacing/>
    </w:pPr>
  </w:style>
  <w:style w:type="paragraph" w:styleId="ListBullet5">
    <w:name w:val="List Bullet 5"/>
    <w:basedOn w:val="Normal"/>
    <w:uiPriority w:val="1"/>
    <w:rsid w:val="00175B73"/>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175B73"/>
    <w:pPr>
      <w:ind w:left="720"/>
      <w:contextualSpacing/>
    </w:pPr>
  </w:style>
  <w:style w:type="numbering" w:customStyle="1" w:styleId="ListBullets">
    <w:name w:val="ListBullets"/>
    <w:uiPriority w:val="99"/>
    <w:rsid w:val="00175B73"/>
    <w:pPr>
      <w:numPr>
        <w:numId w:val="7"/>
      </w:numPr>
    </w:pPr>
  </w:style>
  <w:style w:type="paragraph" w:customStyle="1" w:styleId="Quotation">
    <w:name w:val="Quotation"/>
    <w:basedOn w:val="Normal"/>
    <w:uiPriority w:val="5"/>
    <w:qFormat/>
    <w:rsid w:val="00175B7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175B73"/>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175B7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175B73"/>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175B7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175B73"/>
    <w:pPr>
      <w:spacing w:after="240"/>
      <w:outlineLvl w:val="1"/>
    </w:pPr>
    <w:rPr>
      <w:b/>
      <w:color w:val="006283"/>
    </w:rPr>
  </w:style>
  <w:style w:type="paragraph" w:customStyle="1" w:styleId="SummaryText">
    <w:name w:val="SummaryText"/>
    <w:basedOn w:val="Normal"/>
    <w:uiPriority w:val="4"/>
    <w:qFormat/>
    <w:rsid w:val="00175B73"/>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175B7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175B73"/>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175B7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175B73"/>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175B7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175B7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175B7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175B73"/>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175B73"/>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175B73"/>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175B73"/>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175B73"/>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175B73"/>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175B73"/>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175B73"/>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175B73"/>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175B73"/>
    <w:pPr>
      <w:spacing w:before="240"/>
      <w:jc w:val="center"/>
    </w:pPr>
    <w:rPr>
      <w:rFonts w:eastAsia="Times New Roman" w:cs="Times New Roman"/>
      <w:b/>
      <w:bCs/>
      <w:szCs w:val="28"/>
      <w:lang w:eastAsia="en-GB"/>
    </w:rPr>
  </w:style>
  <w:style w:type="table" w:customStyle="1" w:styleId="WTOBox1">
    <w:name w:val="WTOBox1"/>
    <w:basedOn w:val="TableNormal"/>
    <w:uiPriority w:val="99"/>
    <w:rsid w:val="00175B7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175B7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175B7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175B73"/>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175B73"/>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175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175B73"/>
    <w:pPr>
      <w:tabs>
        <w:tab w:val="left" w:pos="851"/>
      </w:tabs>
      <w:ind w:left="851" w:hanging="851"/>
      <w:jc w:val="left"/>
    </w:pPr>
    <w:rPr>
      <w:sz w:val="16"/>
    </w:rPr>
  </w:style>
  <w:style w:type="character" w:styleId="Hyperlink">
    <w:name w:val="Hyperlink"/>
    <w:basedOn w:val="DefaultParagraphFont"/>
    <w:uiPriority w:val="9"/>
    <w:unhideWhenUsed/>
    <w:rsid w:val="00175B73"/>
    <w:rPr>
      <w:color w:val="0000FF" w:themeColor="hyperlink"/>
      <w:u w:val="single"/>
      <w:lang w:val="en-GB"/>
    </w:rPr>
  </w:style>
  <w:style w:type="paragraph" w:styleId="Bibliography">
    <w:name w:val="Bibliography"/>
    <w:basedOn w:val="Normal"/>
    <w:next w:val="Normal"/>
    <w:uiPriority w:val="49"/>
    <w:semiHidden/>
    <w:unhideWhenUsed/>
    <w:rsid w:val="00175B73"/>
  </w:style>
  <w:style w:type="paragraph" w:styleId="BlockText">
    <w:name w:val="Block Text"/>
    <w:basedOn w:val="Normal"/>
    <w:uiPriority w:val="99"/>
    <w:semiHidden/>
    <w:unhideWhenUsed/>
    <w:rsid w:val="00175B7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75B7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75B73"/>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175B73"/>
    <w:pPr>
      <w:spacing w:after="120"/>
      <w:ind w:left="283"/>
    </w:pPr>
  </w:style>
  <w:style w:type="character" w:customStyle="1" w:styleId="BodyTextIndentChar">
    <w:name w:val="Body Text Indent Char"/>
    <w:basedOn w:val="DefaultParagraphFont"/>
    <w:link w:val="BodyTextIndent"/>
    <w:uiPriority w:val="99"/>
    <w:semiHidden/>
    <w:rsid w:val="00175B73"/>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175B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175B73"/>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175B73"/>
    <w:pPr>
      <w:spacing w:after="120" w:line="480" w:lineRule="auto"/>
      <w:ind w:left="283"/>
    </w:pPr>
  </w:style>
  <w:style w:type="character" w:customStyle="1" w:styleId="BodyTextIndent2Char">
    <w:name w:val="Body Text Indent 2 Char"/>
    <w:basedOn w:val="DefaultParagraphFont"/>
    <w:link w:val="BodyTextIndent2"/>
    <w:uiPriority w:val="99"/>
    <w:semiHidden/>
    <w:rsid w:val="00175B73"/>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175B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75B73"/>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175B73"/>
    <w:rPr>
      <w:b/>
      <w:bCs/>
      <w:smallCaps/>
      <w:spacing w:val="5"/>
      <w:lang w:val="en-GB"/>
    </w:rPr>
  </w:style>
  <w:style w:type="paragraph" w:styleId="Closing">
    <w:name w:val="Closing"/>
    <w:basedOn w:val="Normal"/>
    <w:link w:val="ClosingChar"/>
    <w:uiPriority w:val="99"/>
    <w:semiHidden/>
    <w:unhideWhenUsed/>
    <w:rsid w:val="00175B73"/>
    <w:pPr>
      <w:ind w:left="4252"/>
    </w:pPr>
  </w:style>
  <w:style w:type="character" w:customStyle="1" w:styleId="ClosingChar">
    <w:name w:val="Closing Char"/>
    <w:basedOn w:val="DefaultParagraphFont"/>
    <w:link w:val="Closing"/>
    <w:uiPriority w:val="99"/>
    <w:semiHidden/>
    <w:rsid w:val="00175B73"/>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175B73"/>
    <w:rPr>
      <w:sz w:val="16"/>
      <w:szCs w:val="16"/>
      <w:lang w:val="en-GB"/>
    </w:rPr>
  </w:style>
  <w:style w:type="paragraph" w:styleId="CommentText">
    <w:name w:val="annotation text"/>
    <w:basedOn w:val="Normal"/>
    <w:link w:val="CommentTextChar"/>
    <w:uiPriority w:val="99"/>
    <w:unhideWhenUsed/>
    <w:rsid w:val="00175B73"/>
    <w:rPr>
      <w:sz w:val="20"/>
      <w:szCs w:val="20"/>
    </w:rPr>
  </w:style>
  <w:style w:type="character" w:customStyle="1" w:styleId="CommentTextChar">
    <w:name w:val="Comment Text Char"/>
    <w:basedOn w:val="DefaultParagraphFont"/>
    <w:link w:val="CommentText"/>
    <w:uiPriority w:val="99"/>
    <w:rsid w:val="00175B73"/>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175B73"/>
    <w:rPr>
      <w:b/>
      <w:bCs/>
    </w:rPr>
  </w:style>
  <w:style w:type="character" w:customStyle="1" w:styleId="CommentSubjectChar">
    <w:name w:val="Comment Subject Char"/>
    <w:basedOn w:val="CommentTextChar"/>
    <w:link w:val="CommentSubject"/>
    <w:uiPriority w:val="99"/>
    <w:rsid w:val="00175B73"/>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175B73"/>
  </w:style>
  <w:style w:type="character" w:customStyle="1" w:styleId="DateChar">
    <w:name w:val="Date Char"/>
    <w:basedOn w:val="DefaultParagraphFont"/>
    <w:link w:val="Date"/>
    <w:uiPriority w:val="99"/>
    <w:semiHidden/>
    <w:rsid w:val="00175B73"/>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175B73"/>
    <w:rPr>
      <w:rFonts w:ascii="Tahoma" w:hAnsi="Tahoma" w:cs="Tahoma"/>
      <w:sz w:val="16"/>
      <w:szCs w:val="16"/>
    </w:rPr>
  </w:style>
  <w:style w:type="character" w:customStyle="1" w:styleId="DocumentMapChar">
    <w:name w:val="Document Map Char"/>
    <w:basedOn w:val="DefaultParagraphFont"/>
    <w:link w:val="DocumentMap"/>
    <w:uiPriority w:val="99"/>
    <w:semiHidden/>
    <w:rsid w:val="00175B73"/>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175B73"/>
  </w:style>
  <w:style w:type="character" w:customStyle="1" w:styleId="E-mailSignatureChar">
    <w:name w:val="E-mail Signature Char"/>
    <w:basedOn w:val="DefaultParagraphFont"/>
    <w:link w:val="E-mailSignature"/>
    <w:uiPriority w:val="99"/>
    <w:semiHidden/>
    <w:rsid w:val="00175B73"/>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175B73"/>
    <w:rPr>
      <w:i/>
      <w:iCs/>
      <w:lang w:val="en-GB"/>
    </w:rPr>
  </w:style>
  <w:style w:type="paragraph" w:styleId="EnvelopeAddress">
    <w:name w:val="envelope address"/>
    <w:basedOn w:val="Normal"/>
    <w:uiPriority w:val="99"/>
    <w:semiHidden/>
    <w:unhideWhenUsed/>
    <w:rsid w:val="00175B7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75B7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75B73"/>
    <w:rPr>
      <w:color w:val="800080" w:themeColor="followedHyperlink"/>
      <w:u w:val="single"/>
      <w:lang w:val="en-GB"/>
    </w:rPr>
  </w:style>
  <w:style w:type="character" w:styleId="HTMLAcronym">
    <w:name w:val="HTML Acronym"/>
    <w:basedOn w:val="DefaultParagraphFont"/>
    <w:uiPriority w:val="99"/>
    <w:semiHidden/>
    <w:unhideWhenUsed/>
    <w:rsid w:val="00175B73"/>
    <w:rPr>
      <w:lang w:val="en-GB"/>
    </w:rPr>
  </w:style>
  <w:style w:type="paragraph" w:styleId="HTMLAddress">
    <w:name w:val="HTML Address"/>
    <w:basedOn w:val="Normal"/>
    <w:link w:val="HTMLAddressChar"/>
    <w:uiPriority w:val="99"/>
    <w:semiHidden/>
    <w:unhideWhenUsed/>
    <w:rsid w:val="00175B73"/>
    <w:rPr>
      <w:i/>
      <w:iCs/>
    </w:rPr>
  </w:style>
  <w:style w:type="character" w:customStyle="1" w:styleId="HTMLAddressChar">
    <w:name w:val="HTML Address Char"/>
    <w:basedOn w:val="DefaultParagraphFont"/>
    <w:link w:val="HTMLAddress"/>
    <w:uiPriority w:val="99"/>
    <w:semiHidden/>
    <w:rsid w:val="00175B73"/>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175B73"/>
    <w:rPr>
      <w:i/>
      <w:iCs/>
      <w:lang w:val="en-GB"/>
    </w:rPr>
  </w:style>
  <w:style w:type="character" w:styleId="HTMLCode">
    <w:name w:val="HTML Code"/>
    <w:basedOn w:val="DefaultParagraphFont"/>
    <w:uiPriority w:val="99"/>
    <w:semiHidden/>
    <w:unhideWhenUsed/>
    <w:rsid w:val="00175B73"/>
    <w:rPr>
      <w:rFonts w:ascii="Consolas" w:hAnsi="Consolas" w:cs="Consolas"/>
      <w:sz w:val="20"/>
      <w:szCs w:val="20"/>
      <w:lang w:val="en-GB"/>
    </w:rPr>
  </w:style>
  <w:style w:type="character" w:styleId="HTMLDefinition">
    <w:name w:val="HTML Definition"/>
    <w:basedOn w:val="DefaultParagraphFont"/>
    <w:uiPriority w:val="99"/>
    <w:semiHidden/>
    <w:unhideWhenUsed/>
    <w:rsid w:val="00175B73"/>
    <w:rPr>
      <w:i/>
      <w:iCs/>
      <w:lang w:val="en-GB"/>
    </w:rPr>
  </w:style>
  <w:style w:type="character" w:styleId="HTMLKeyboard">
    <w:name w:val="HTML Keyboard"/>
    <w:basedOn w:val="DefaultParagraphFont"/>
    <w:uiPriority w:val="99"/>
    <w:semiHidden/>
    <w:unhideWhenUsed/>
    <w:rsid w:val="00175B7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175B7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5B73"/>
    <w:rPr>
      <w:rFonts w:ascii="Consolas" w:eastAsiaTheme="minorHAnsi" w:hAnsi="Consolas" w:cs="Consolas"/>
      <w:lang w:val="en-GB" w:eastAsia="en-US"/>
    </w:rPr>
  </w:style>
  <w:style w:type="character" w:styleId="HTMLSample">
    <w:name w:val="HTML Sample"/>
    <w:basedOn w:val="DefaultParagraphFont"/>
    <w:uiPriority w:val="99"/>
    <w:semiHidden/>
    <w:unhideWhenUsed/>
    <w:rsid w:val="00175B73"/>
    <w:rPr>
      <w:rFonts w:ascii="Consolas" w:hAnsi="Consolas" w:cs="Consolas"/>
      <w:sz w:val="24"/>
      <w:szCs w:val="24"/>
      <w:lang w:val="en-GB"/>
    </w:rPr>
  </w:style>
  <w:style w:type="character" w:styleId="HTMLTypewriter">
    <w:name w:val="HTML Typewriter"/>
    <w:basedOn w:val="DefaultParagraphFont"/>
    <w:uiPriority w:val="99"/>
    <w:semiHidden/>
    <w:unhideWhenUsed/>
    <w:rsid w:val="00175B73"/>
    <w:rPr>
      <w:rFonts w:ascii="Consolas" w:hAnsi="Consolas" w:cs="Consolas"/>
      <w:sz w:val="20"/>
      <w:szCs w:val="20"/>
      <w:lang w:val="en-GB"/>
    </w:rPr>
  </w:style>
  <w:style w:type="character" w:styleId="HTMLVariable">
    <w:name w:val="HTML Variable"/>
    <w:basedOn w:val="DefaultParagraphFont"/>
    <w:uiPriority w:val="99"/>
    <w:semiHidden/>
    <w:unhideWhenUsed/>
    <w:rsid w:val="00175B73"/>
    <w:rPr>
      <w:i/>
      <w:iCs/>
      <w:lang w:val="en-GB"/>
    </w:rPr>
  </w:style>
  <w:style w:type="paragraph" w:styleId="Index1">
    <w:name w:val="index 1"/>
    <w:basedOn w:val="Normal"/>
    <w:next w:val="Normal"/>
    <w:uiPriority w:val="99"/>
    <w:semiHidden/>
    <w:unhideWhenUsed/>
    <w:rsid w:val="00175B73"/>
    <w:pPr>
      <w:ind w:left="180" w:hanging="180"/>
    </w:pPr>
  </w:style>
  <w:style w:type="paragraph" w:styleId="Index2">
    <w:name w:val="index 2"/>
    <w:basedOn w:val="Normal"/>
    <w:next w:val="Normal"/>
    <w:uiPriority w:val="99"/>
    <w:semiHidden/>
    <w:unhideWhenUsed/>
    <w:rsid w:val="00175B73"/>
    <w:pPr>
      <w:ind w:left="360" w:hanging="180"/>
    </w:pPr>
  </w:style>
  <w:style w:type="paragraph" w:styleId="Index3">
    <w:name w:val="index 3"/>
    <w:basedOn w:val="Normal"/>
    <w:next w:val="Normal"/>
    <w:uiPriority w:val="99"/>
    <w:semiHidden/>
    <w:unhideWhenUsed/>
    <w:rsid w:val="00175B73"/>
    <w:pPr>
      <w:ind w:left="540" w:hanging="180"/>
    </w:pPr>
  </w:style>
  <w:style w:type="paragraph" w:styleId="Index4">
    <w:name w:val="index 4"/>
    <w:basedOn w:val="Normal"/>
    <w:next w:val="Normal"/>
    <w:uiPriority w:val="99"/>
    <w:semiHidden/>
    <w:unhideWhenUsed/>
    <w:rsid w:val="00175B73"/>
    <w:pPr>
      <w:ind w:left="720" w:hanging="180"/>
    </w:pPr>
  </w:style>
  <w:style w:type="paragraph" w:styleId="Index5">
    <w:name w:val="index 5"/>
    <w:basedOn w:val="Normal"/>
    <w:next w:val="Normal"/>
    <w:uiPriority w:val="99"/>
    <w:semiHidden/>
    <w:unhideWhenUsed/>
    <w:rsid w:val="00175B73"/>
    <w:pPr>
      <w:ind w:left="900" w:hanging="180"/>
    </w:pPr>
  </w:style>
  <w:style w:type="paragraph" w:styleId="Index6">
    <w:name w:val="index 6"/>
    <w:basedOn w:val="Normal"/>
    <w:next w:val="Normal"/>
    <w:uiPriority w:val="99"/>
    <w:semiHidden/>
    <w:unhideWhenUsed/>
    <w:rsid w:val="00175B73"/>
    <w:pPr>
      <w:ind w:left="1080" w:hanging="180"/>
    </w:pPr>
  </w:style>
  <w:style w:type="paragraph" w:styleId="Index7">
    <w:name w:val="index 7"/>
    <w:basedOn w:val="Normal"/>
    <w:next w:val="Normal"/>
    <w:uiPriority w:val="99"/>
    <w:semiHidden/>
    <w:unhideWhenUsed/>
    <w:rsid w:val="00175B73"/>
    <w:pPr>
      <w:ind w:left="1260" w:hanging="180"/>
    </w:pPr>
  </w:style>
  <w:style w:type="paragraph" w:styleId="Index8">
    <w:name w:val="index 8"/>
    <w:basedOn w:val="Normal"/>
    <w:next w:val="Normal"/>
    <w:uiPriority w:val="99"/>
    <w:semiHidden/>
    <w:unhideWhenUsed/>
    <w:rsid w:val="00175B73"/>
    <w:pPr>
      <w:ind w:left="1440" w:hanging="180"/>
    </w:pPr>
  </w:style>
  <w:style w:type="paragraph" w:styleId="Index9">
    <w:name w:val="index 9"/>
    <w:basedOn w:val="Normal"/>
    <w:next w:val="Normal"/>
    <w:uiPriority w:val="99"/>
    <w:semiHidden/>
    <w:unhideWhenUsed/>
    <w:rsid w:val="00175B73"/>
    <w:pPr>
      <w:ind w:left="1620" w:hanging="180"/>
    </w:pPr>
  </w:style>
  <w:style w:type="paragraph" w:styleId="IndexHeading">
    <w:name w:val="index heading"/>
    <w:basedOn w:val="Normal"/>
    <w:next w:val="Index1"/>
    <w:uiPriority w:val="99"/>
    <w:semiHidden/>
    <w:unhideWhenUsed/>
    <w:rsid w:val="00175B7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75B73"/>
    <w:rPr>
      <w:b/>
      <w:bCs/>
      <w:i/>
      <w:iCs/>
      <w:color w:val="4F81BD" w:themeColor="accent1"/>
      <w:lang w:val="en-GB"/>
    </w:rPr>
  </w:style>
  <w:style w:type="paragraph" w:styleId="IntenseQuote">
    <w:name w:val="Intense Quote"/>
    <w:basedOn w:val="Normal"/>
    <w:next w:val="Normal"/>
    <w:link w:val="IntenseQuoteChar"/>
    <w:uiPriority w:val="59"/>
    <w:semiHidden/>
    <w:qFormat/>
    <w:rsid w:val="00175B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175B73"/>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175B73"/>
    <w:rPr>
      <w:b/>
      <w:bCs/>
      <w:smallCaps/>
      <w:color w:val="C0504D" w:themeColor="accent2"/>
      <w:spacing w:val="5"/>
      <w:u w:val="single"/>
      <w:lang w:val="en-GB"/>
    </w:rPr>
  </w:style>
  <w:style w:type="character" w:styleId="LineNumber">
    <w:name w:val="line number"/>
    <w:basedOn w:val="DefaultParagraphFont"/>
    <w:uiPriority w:val="99"/>
    <w:semiHidden/>
    <w:unhideWhenUsed/>
    <w:rsid w:val="00175B73"/>
    <w:rPr>
      <w:lang w:val="en-GB"/>
    </w:rPr>
  </w:style>
  <w:style w:type="paragraph" w:styleId="List">
    <w:name w:val="List"/>
    <w:basedOn w:val="Normal"/>
    <w:uiPriority w:val="99"/>
    <w:semiHidden/>
    <w:unhideWhenUsed/>
    <w:rsid w:val="00175B73"/>
    <w:pPr>
      <w:ind w:left="283" w:hanging="283"/>
      <w:contextualSpacing/>
    </w:pPr>
  </w:style>
  <w:style w:type="paragraph" w:styleId="List2">
    <w:name w:val="List 2"/>
    <w:basedOn w:val="Normal"/>
    <w:uiPriority w:val="99"/>
    <w:semiHidden/>
    <w:unhideWhenUsed/>
    <w:rsid w:val="00175B73"/>
    <w:pPr>
      <w:ind w:left="566" w:hanging="283"/>
      <w:contextualSpacing/>
    </w:pPr>
  </w:style>
  <w:style w:type="paragraph" w:styleId="List3">
    <w:name w:val="List 3"/>
    <w:basedOn w:val="Normal"/>
    <w:uiPriority w:val="99"/>
    <w:semiHidden/>
    <w:unhideWhenUsed/>
    <w:rsid w:val="00175B73"/>
    <w:pPr>
      <w:ind w:left="849" w:hanging="283"/>
      <w:contextualSpacing/>
    </w:pPr>
  </w:style>
  <w:style w:type="paragraph" w:styleId="List4">
    <w:name w:val="List 4"/>
    <w:basedOn w:val="Normal"/>
    <w:uiPriority w:val="99"/>
    <w:semiHidden/>
    <w:unhideWhenUsed/>
    <w:rsid w:val="00175B73"/>
    <w:pPr>
      <w:ind w:left="1132" w:hanging="283"/>
      <w:contextualSpacing/>
    </w:pPr>
  </w:style>
  <w:style w:type="paragraph" w:styleId="List5">
    <w:name w:val="List 5"/>
    <w:basedOn w:val="Normal"/>
    <w:uiPriority w:val="99"/>
    <w:semiHidden/>
    <w:unhideWhenUsed/>
    <w:rsid w:val="00175B73"/>
    <w:pPr>
      <w:ind w:left="1415" w:hanging="283"/>
      <w:contextualSpacing/>
    </w:pPr>
  </w:style>
  <w:style w:type="paragraph" w:styleId="ListContinue">
    <w:name w:val="List Continue"/>
    <w:basedOn w:val="Normal"/>
    <w:uiPriority w:val="99"/>
    <w:semiHidden/>
    <w:unhideWhenUsed/>
    <w:rsid w:val="00175B73"/>
    <w:pPr>
      <w:spacing w:after="120"/>
      <w:ind w:left="283"/>
      <w:contextualSpacing/>
    </w:pPr>
  </w:style>
  <w:style w:type="paragraph" w:styleId="ListContinue2">
    <w:name w:val="List Continue 2"/>
    <w:basedOn w:val="Normal"/>
    <w:uiPriority w:val="99"/>
    <w:semiHidden/>
    <w:unhideWhenUsed/>
    <w:rsid w:val="00175B73"/>
    <w:pPr>
      <w:spacing w:after="120"/>
      <w:ind w:left="566"/>
      <w:contextualSpacing/>
    </w:pPr>
  </w:style>
  <w:style w:type="paragraph" w:styleId="ListContinue3">
    <w:name w:val="List Continue 3"/>
    <w:basedOn w:val="Normal"/>
    <w:uiPriority w:val="99"/>
    <w:semiHidden/>
    <w:unhideWhenUsed/>
    <w:rsid w:val="00175B73"/>
    <w:pPr>
      <w:spacing w:after="120"/>
      <w:ind w:left="849"/>
      <w:contextualSpacing/>
    </w:pPr>
  </w:style>
  <w:style w:type="paragraph" w:styleId="ListContinue4">
    <w:name w:val="List Continue 4"/>
    <w:basedOn w:val="Normal"/>
    <w:uiPriority w:val="99"/>
    <w:semiHidden/>
    <w:unhideWhenUsed/>
    <w:rsid w:val="00175B73"/>
    <w:pPr>
      <w:spacing w:after="120"/>
      <w:ind w:left="1132"/>
      <w:contextualSpacing/>
    </w:pPr>
  </w:style>
  <w:style w:type="paragraph" w:styleId="ListContinue5">
    <w:name w:val="List Continue 5"/>
    <w:basedOn w:val="Normal"/>
    <w:uiPriority w:val="99"/>
    <w:semiHidden/>
    <w:unhideWhenUsed/>
    <w:rsid w:val="00175B73"/>
    <w:pPr>
      <w:spacing w:after="120"/>
      <w:ind w:left="1415"/>
      <w:contextualSpacing/>
    </w:pPr>
  </w:style>
  <w:style w:type="paragraph" w:styleId="ListNumber">
    <w:name w:val="List Number"/>
    <w:basedOn w:val="Normal"/>
    <w:uiPriority w:val="49"/>
    <w:semiHidden/>
    <w:unhideWhenUsed/>
    <w:rsid w:val="00175B73"/>
    <w:pPr>
      <w:numPr>
        <w:numId w:val="1"/>
      </w:numPr>
      <w:contextualSpacing/>
    </w:pPr>
  </w:style>
  <w:style w:type="paragraph" w:styleId="ListNumber2">
    <w:name w:val="List Number 2"/>
    <w:basedOn w:val="Normal"/>
    <w:uiPriority w:val="49"/>
    <w:semiHidden/>
    <w:unhideWhenUsed/>
    <w:rsid w:val="00175B73"/>
    <w:pPr>
      <w:numPr>
        <w:numId w:val="2"/>
      </w:numPr>
      <w:contextualSpacing/>
    </w:pPr>
  </w:style>
  <w:style w:type="paragraph" w:styleId="ListNumber3">
    <w:name w:val="List Number 3"/>
    <w:basedOn w:val="Normal"/>
    <w:uiPriority w:val="49"/>
    <w:semiHidden/>
    <w:unhideWhenUsed/>
    <w:rsid w:val="00175B73"/>
    <w:pPr>
      <w:contextualSpacing/>
    </w:pPr>
  </w:style>
  <w:style w:type="paragraph" w:styleId="ListNumber4">
    <w:name w:val="List Number 4"/>
    <w:basedOn w:val="Normal"/>
    <w:uiPriority w:val="49"/>
    <w:semiHidden/>
    <w:unhideWhenUsed/>
    <w:rsid w:val="00175B73"/>
    <w:pPr>
      <w:numPr>
        <w:numId w:val="4"/>
      </w:numPr>
      <w:contextualSpacing/>
    </w:pPr>
  </w:style>
  <w:style w:type="paragraph" w:styleId="ListNumber5">
    <w:name w:val="List Number 5"/>
    <w:basedOn w:val="Normal"/>
    <w:uiPriority w:val="49"/>
    <w:semiHidden/>
    <w:unhideWhenUsed/>
    <w:rsid w:val="00175B73"/>
    <w:pPr>
      <w:contextualSpacing/>
    </w:pPr>
  </w:style>
  <w:style w:type="paragraph" w:styleId="MacroText">
    <w:name w:val="macro"/>
    <w:link w:val="MacroTextChar"/>
    <w:uiPriority w:val="99"/>
    <w:semiHidden/>
    <w:unhideWhenUsed/>
    <w:rsid w:val="00175B7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175B73"/>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175B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B7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175B73"/>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175B73"/>
    <w:rPr>
      <w:rFonts w:ascii="Times New Roman" w:hAnsi="Times New Roman" w:cs="Times New Roman"/>
      <w:sz w:val="24"/>
      <w:szCs w:val="24"/>
    </w:rPr>
  </w:style>
  <w:style w:type="paragraph" w:styleId="NormalIndent">
    <w:name w:val="Normal Indent"/>
    <w:basedOn w:val="Normal"/>
    <w:uiPriority w:val="99"/>
    <w:semiHidden/>
    <w:unhideWhenUsed/>
    <w:rsid w:val="00175B73"/>
    <w:pPr>
      <w:ind w:left="567"/>
    </w:pPr>
  </w:style>
  <w:style w:type="paragraph" w:styleId="NoteHeading">
    <w:name w:val="Note Heading"/>
    <w:basedOn w:val="Normal"/>
    <w:next w:val="Normal"/>
    <w:link w:val="NoteHeadingChar"/>
    <w:uiPriority w:val="99"/>
    <w:semiHidden/>
    <w:unhideWhenUsed/>
    <w:rsid w:val="00175B73"/>
  </w:style>
  <w:style w:type="character" w:customStyle="1" w:styleId="NoteHeadingChar">
    <w:name w:val="Note Heading Char"/>
    <w:basedOn w:val="DefaultParagraphFont"/>
    <w:link w:val="NoteHeading"/>
    <w:uiPriority w:val="99"/>
    <w:semiHidden/>
    <w:rsid w:val="00175B73"/>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175B73"/>
    <w:rPr>
      <w:lang w:val="en-GB"/>
    </w:rPr>
  </w:style>
  <w:style w:type="character" w:styleId="PlaceholderText">
    <w:name w:val="Placeholder Text"/>
    <w:basedOn w:val="DefaultParagraphFont"/>
    <w:uiPriority w:val="99"/>
    <w:semiHidden/>
    <w:rsid w:val="00175B73"/>
    <w:rPr>
      <w:color w:val="808080"/>
      <w:lang w:val="en-GB"/>
    </w:rPr>
  </w:style>
  <w:style w:type="paragraph" w:styleId="PlainText">
    <w:name w:val="Plain Text"/>
    <w:basedOn w:val="Normal"/>
    <w:link w:val="PlainTextChar"/>
    <w:uiPriority w:val="99"/>
    <w:unhideWhenUsed/>
    <w:rsid w:val="00175B73"/>
    <w:rPr>
      <w:rFonts w:ascii="Consolas" w:hAnsi="Consolas" w:cs="Consolas"/>
      <w:sz w:val="21"/>
      <w:szCs w:val="21"/>
    </w:rPr>
  </w:style>
  <w:style w:type="character" w:customStyle="1" w:styleId="PlainTextChar">
    <w:name w:val="Plain Text Char"/>
    <w:basedOn w:val="DefaultParagraphFont"/>
    <w:link w:val="PlainText"/>
    <w:uiPriority w:val="99"/>
    <w:rsid w:val="00175B73"/>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175B73"/>
    <w:rPr>
      <w:i/>
      <w:iCs/>
      <w:color w:val="000000" w:themeColor="text1"/>
    </w:rPr>
  </w:style>
  <w:style w:type="character" w:customStyle="1" w:styleId="QuoteChar">
    <w:name w:val="Quote Char"/>
    <w:basedOn w:val="DefaultParagraphFont"/>
    <w:link w:val="Quote"/>
    <w:uiPriority w:val="59"/>
    <w:rsid w:val="00175B73"/>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175B73"/>
  </w:style>
  <w:style w:type="character" w:customStyle="1" w:styleId="SalutationChar">
    <w:name w:val="Salutation Char"/>
    <w:basedOn w:val="DefaultParagraphFont"/>
    <w:link w:val="Salutation"/>
    <w:uiPriority w:val="99"/>
    <w:semiHidden/>
    <w:rsid w:val="00175B73"/>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175B73"/>
    <w:pPr>
      <w:ind w:left="4252"/>
    </w:pPr>
  </w:style>
  <w:style w:type="character" w:customStyle="1" w:styleId="SignatureChar">
    <w:name w:val="Signature Char"/>
    <w:basedOn w:val="DefaultParagraphFont"/>
    <w:link w:val="Signature"/>
    <w:uiPriority w:val="99"/>
    <w:semiHidden/>
    <w:rsid w:val="00175B73"/>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175B73"/>
    <w:rPr>
      <w:b/>
      <w:bCs/>
      <w:lang w:val="en-GB"/>
    </w:rPr>
  </w:style>
  <w:style w:type="character" w:styleId="SubtleEmphasis">
    <w:name w:val="Subtle Emphasis"/>
    <w:basedOn w:val="DefaultParagraphFont"/>
    <w:uiPriority w:val="99"/>
    <w:semiHidden/>
    <w:qFormat/>
    <w:rsid w:val="00175B73"/>
    <w:rPr>
      <w:i/>
      <w:iCs/>
      <w:color w:val="808080" w:themeColor="text1" w:themeTint="7F"/>
      <w:lang w:val="en-GB"/>
    </w:rPr>
  </w:style>
  <w:style w:type="character" w:styleId="SubtleReference">
    <w:name w:val="Subtle Reference"/>
    <w:basedOn w:val="DefaultParagraphFont"/>
    <w:uiPriority w:val="99"/>
    <w:semiHidden/>
    <w:qFormat/>
    <w:rsid w:val="00175B73"/>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175B73"/>
    <w:pPr>
      <w:spacing w:after="240"/>
      <w:jc w:val="center"/>
    </w:pPr>
    <w:rPr>
      <w:rFonts w:eastAsia="Calibri" w:cs="Times New Roman"/>
      <w:color w:val="006283"/>
    </w:rPr>
  </w:style>
  <w:style w:type="character" w:styleId="UnresolvedMention">
    <w:name w:val="Unresolved Mention"/>
    <w:basedOn w:val="DefaultParagraphFont"/>
    <w:uiPriority w:val="99"/>
    <w:rsid w:val="00F60487"/>
    <w:rPr>
      <w:color w:val="605E5C"/>
      <w:shd w:val="clear" w:color="auto" w:fill="E1DFDD"/>
      <w:lang w:val="en-GB"/>
    </w:rPr>
  </w:style>
  <w:style w:type="table" w:styleId="GridTable1Light">
    <w:name w:val="Grid Table 1 Light"/>
    <w:basedOn w:val="TableNormal"/>
    <w:uiPriority w:val="46"/>
    <w:rsid w:val="007839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8397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97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8397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8397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8397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8397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8397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8397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8397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8397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8397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8397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8397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839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839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8397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8397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8397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839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8397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839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839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8397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8397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8397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839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8397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839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839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839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839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839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839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839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839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8397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8397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8397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8397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8397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8397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839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8397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8397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8397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8397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8397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8397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783970"/>
    <w:rPr>
      <w:color w:val="2B579A"/>
      <w:shd w:val="clear" w:color="auto" w:fill="E1DFDD"/>
      <w:lang w:val="en-GB"/>
    </w:rPr>
  </w:style>
  <w:style w:type="table" w:styleId="ListTable1Light">
    <w:name w:val="List Table 1 Light"/>
    <w:basedOn w:val="TableNormal"/>
    <w:uiPriority w:val="46"/>
    <w:rsid w:val="0078397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8397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8397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8397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8397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8397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8397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8397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8397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8397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8397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8397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8397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8397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8397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8397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8397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8397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8397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8397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8397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839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839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8397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8397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8397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839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8397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8397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8397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8397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8397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8397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8397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8397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8397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8397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8397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8397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8397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8397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8397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8397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8397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8397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8397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8397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8397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8397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783970"/>
    <w:rPr>
      <w:color w:val="2B579A"/>
      <w:shd w:val="clear" w:color="auto" w:fill="E1DFDD"/>
      <w:lang w:val="en-GB"/>
    </w:rPr>
  </w:style>
  <w:style w:type="table" w:styleId="PlainTable1">
    <w:name w:val="Plain Table 1"/>
    <w:basedOn w:val="TableNormal"/>
    <w:uiPriority w:val="41"/>
    <w:rsid w:val="007839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839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839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839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839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783970"/>
    <w:rPr>
      <w:u w:val="dotted"/>
      <w:lang w:val="en-GB"/>
    </w:rPr>
  </w:style>
  <w:style w:type="table" w:styleId="TableGridLight">
    <w:name w:val="Grid Table Light"/>
    <w:basedOn w:val="TableNormal"/>
    <w:uiPriority w:val="40"/>
    <w:rsid w:val="007839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ustrias.gob.ec/" TargetMode="External"/><Relationship Id="rId13" Type="http://schemas.openxmlformats.org/officeDocument/2006/relationships/hyperlink" Target="mailto:jsanchez@produccion.gob.e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ormalizacion.gob.ec/" TargetMode="External"/><Relationship Id="rId12" Type="http://schemas.openxmlformats.org/officeDocument/2006/relationships/hyperlink" Target="mailto:cyepez@produccion.gob.e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amon@produccion.gob.e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untocontactoOTCECU@g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untocontactoOTCECU@produccion.gob.ec" TargetMode="External"/><Relationship Id="rId14" Type="http://schemas.openxmlformats.org/officeDocument/2006/relationships/hyperlink" Target="https://members.wto.org/crnattachments/2019/TBT/ECU/19_3119_00_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er\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569</Words>
  <Characters>3813</Characters>
  <Application>Microsoft Office Word</Application>
  <DocSecurity>0</DocSecurity>
  <Lines>97</Lines>
  <Paragraphs>70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2019-06-06T10:45:00Z</dcterms:created>
  <dcterms:modified xsi:type="dcterms:W3CDTF">2019-06-07T09:18:00Z</dcterms:modified>
</cp:coreProperties>
</file>