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F7" w:rsidRPr="002F6A28" w:rsidRDefault="002D487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RDefault="002D4876" w:rsidP="002F6A28">
      <w:pPr>
        <w:jc w:val="center"/>
      </w:pPr>
      <w:r w:rsidRPr="002F6A28">
        <w:t>The following notification is being circulated in accordance with Article 10.6</w:t>
      </w:r>
    </w:p>
    <w:p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34476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2D487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2D487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United States of America</w:t>
            </w:r>
            <w:bookmarkEnd w:id="1"/>
            <w:r w:rsidRPr="002F6A28">
              <w:t xml:space="preserve"> </w:t>
            </w:r>
          </w:p>
          <w:p w:rsidR="00F85C99" w:rsidRPr="002F6A28" w:rsidRDefault="002D487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r w:rsidRPr="00C379C8">
              <w:t>State of Iowa</w:t>
            </w:r>
            <w:bookmarkEnd w:id="3"/>
          </w:p>
        </w:tc>
      </w:tr>
      <w:tr w:rsidR="00434476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D487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D4876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Iowa Department of Education, State of Iowa [1522]</w:t>
            </w:r>
            <w:bookmarkEnd w:id="5"/>
          </w:p>
          <w:p w:rsidR="00F85C99" w:rsidRPr="002F6A28" w:rsidRDefault="002D487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:rsidR="00434476" w:rsidRPr="002F6A28" w:rsidRDefault="002D4876" w:rsidP="00AA646C">
            <w:pPr>
              <w:spacing w:after="120"/>
              <w:jc w:val="left"/>
            </w:pPr>
            <w:r w:rsidRPr="002F6A28">
              <w:t>Please submit comments to: USA WTO TBT Enquiry Point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usatbtep@nist.gov</w:t>
              </w:r>
            </w:hyperlink>
            <w:bookmarkEnd w:id="7"/>
          </w:p>
        </w:tc>
      </w:tr>
      <w:tr w:rsidR="00434476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D487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RDefault="002D487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End w:id="16"/>
            <w:r w:rsidR="00036EFF">
              <w:rPr>
                <w:b/>
              </w:rPr>
              <w:t xml:space="preserve"> </w:t>
            </w:r>
            <w:r w:rsidR="00036EFF" w:rsidRPr="002F6A28">
              <w:rPr>
                <w:b/>
              </w:rPr>
              <w:t>[</w:t>
            </w:r>
            <w:bookmarkStart w:id="17" w:name="tbt3f"/>
            <w:r w:rsidR="00036EFF" w:rsidRPr="002F6A28">
              <w:rPr>
                <w:b/>
              </w:rPr>
              <w:t>  </w:t>
            </w:r>
            <w:bookmarkEnd w:id="17"/>
            <w:r w:rsidR="00036EFF" w:rsidRPr="002F6A28">
              <w:rPr>
                <w:b/>
              </w:rPr>
              <w:t>]</w:t>
            </w:r>
            <w:r w:rsidR="00FF5C69">
              <w:rPr>
                <w:b/>
              </w:rPr>
              <w:t>:</w:t>
            </w:r>
            <w:r w:rsidR="003531C5">
              <w:t xml:space="preserve"> Technical Regulation - Local Government (Article 3.2)</w:t>
            </w:r>
            <w:bookmarkStart w:id="18" w:name="tbt3e"/>
            <w:bookmarkEnd w:id="18"/>
          </w:p>
        </w:tc>
      </w:tr>
      <w:tr w:rsidR="00434476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D487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D4876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School bus construction; Motor vehicles for the transport of ten or more persons, including the driver (HS 8702); Buses (ICS 43.080.20)</w:t>
            </w:r>
            <w:bookmarkStart w:id="20" w:name="sps3a"/>
            <w:bookmarkEnd w:id="20"/>
          </w:p>
        </w:tc>
      </w:tr>
      <w:tr w:rsidR="00434476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D487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D4876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School Bus Construction Standards (48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434476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D487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D4876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Changes the construction standards as recommended by the National School Transportation Specifications and Procedures Manual 2015 and the Department of Education's Chapter 44 Update Group and requests from the field.</w:t>
            </w:r>
            <w:bookmarkStart w:id="26" w:name="sps6a"/>
            <w:bookmarkEnd w:id="26"/>
          </w:p>
        </w:tc>
      </w:tr>
      <w:tr w:rsidR="00434476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D487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D4876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8" w:name="sps7f"/>
            <w:bookmarkEnd w:id="28"/>
          </w:p>
        </w:tc>
      </w:tr>
      <w:tr w:rsidR="00434476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D487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B36" w:rsidRPr="002F6A28" w:rsidRDefault="002D4876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:rsidR="00434476" w:rsidRPr="002F6A28" w:rsidRDefault="002D4876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Vol. XLI, No. 25, Iowa Administrative Bulletin 5 June 2019 (pages 3008-3056):</w:t>
            </w:r>
            <w:r w:rsidRPr="002F6A28">
              <w:rPr>
                <w:bCs/>
              </w:rPr>
              <w:br/>
            </w:r>
            <w:hyperlink r:id="rId8" w:tgtFrame="_blank" w:history="1">
              <w:hyperlink r:id="rId9" w:history="1">
                <w:r w:rsidRPr="002F6A28">
                  <w:rPr>
                    <w:bCs/>
                    <w:color w:val="0000FF"/>
                    <w:u w:val="single"/>
                  </w:rPr>
                  <w:t>https://www.legis.iowa.gov/law/administrativeRules/ruleMaking?pubDate=06-05-2019</w:t>
                </w:r>
              </w:hyperlink>
            </w:hyperlink>
          </w:p>
          <w:p w:rsidR="00434476" w:rsidRPr="002F6A28" w:rsidRDefault="002D4876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Iowa Administrative Code 281 (44.2 thru 44.5):</w:t>
            </w:r>
            <w:r w:rsidRPr="002F6A28">
              <w:rPr>
                <w:bCs/>
              </w:rPr>
              <w:br/>
            </w:r>
            <w:hyperlink r:id="rId10" w:tgtFrame="_blank" w:history="1">
              <w:hyperlink r:id="rId11" w:history="1">
                <w:r w:rsidRPr="002F6A28">
                  <w:rPr>
                    <w:bCs/>
                    <w:color w:val="0000FF"/>
                    <w:u w:val="single"/>
                  </w:rPr>
                  <w:t>https://www.legis.iowa.gov/law/administrativeRules/rules?agency=281&amp;chapter=44&amp;pubDate=06-05-2019</w:t>
                </w:r>
              </w:hyperlink>
            </w:hyperlink>
          </w:p>
        </w:tc>
      </w:tr>
      <w:tr w:rsidR="00434476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2D487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2D4876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2F6A28">
              <w:t>To be determined</w:t>
            </w:r>
            <w:bookmarkEnd w:id="32"/>
          </w:p>
          <w:p w:rsidR="00EE3A11" w:rsidRPr="002F6A28" w:rsidRDefault="002D4876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2F6A28">
              <w:t>To be determined</w:t>
            </w:r>
            <w:bookmarkEnd w:id="35"/>
          </w:p>
        </w:tc>
      </w:tr>
      <w:tr w:rsidR="00434476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D487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D4876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25 June 2019</w:t>
            </w:r>
            <w:bookmarkStart w:id="37" w:name="sps12a"/>
            <w:bookmarkEnd w:id="37"/>
          </w:p>
        </w:tc>
      </w:tr>
      <w:tr w:rsidR="00434476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2D487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2D4876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 xml:space="preserve"> 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:rsidR="00434476" w:rsidRPr="002F6A28" w:rsidRDefault="00135CDB" w:rsidP="00B16145">
            <w:pPr>
              <w:keepNext/>
              <w:keepLines/>
              <w:spacing w:before="120" w:after="120"/>
            </w:pPr>
            <w:hyperlink r:id="rId12" w:history="1">
              <w:r w:rsidR="002D4876" w:rsidRPr="002F6A28">
                <w:rPr>
                  <w:color w:val="0000FF"/>
                  <w:u w:val="single"/>
                </w:rPr>
                <w:t>https://members.wto.org/crnattachments/2019/TBT/USA/19_3513_00_e.pdf</w:t>
              </w:r>
            </w:hyperlink>
            <w:bookmarkEnd w:id="41"/>
          </w:p>
        </w:tc>
      </w:tr>
    </w:tbl>
    <w:p w:rsidR="00EE3A11" w:rsidRPr="002F6A28" w:rsidRDefault="00EE3A11" w:rsidP="002F6A28"/>
    <w:sectPr w:rsidR="00EE3A11" w:rsidRPr="002F6A28" w:rsidSect="002D48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9AB" w:rsidRDefault="002D4876">
      <w:r>
        <w:separator/>
      </w:r>
    </w:p>
  </w:endnote>
  <w:endnote w:type="continuationSeparator" w:id="0">
    <w:p w:rsidR="007569AB" w:rsidRDefault="002D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D4876" w:rsidRDefault="002D4876" w:rsidP="002D487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D4876" w:rsidRDefault="002D4876" w:rsidP="002D487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11" w:rsidRPr="002F6A28" w:rsidRDefault="002D487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9AB" w:rsidRDefault="002D4876">
      <w:r>
        <w:separator/>
      </w:r>
    </w:p>
  </w:footnote>
  <w:footnote w:type="continuationSeparator" w:id="0">
    <w:p w:rsidR="007569AB" w:rsidRDefault="002D4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876" w:rsidRPr="002D4876" w:rsidRDefault="002D4876" w:rsidP="002D48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4876">
      <w:t>G/TBT/N/USA/1495</w:t>
    </w:r>
  </w:p>
  <w:p w:rsidR="002D4876" w:rsidRPr="002D4876" w:rsidRDefault="002D4876" w:rsidP="002D48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D4876" w:rsidRPr="002D4876" w:rsidRDefault="002D4876" w:rsidP="002D48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4876">
      <w:t xml:space="preserve">- </w:t>
    </w:r>
    <w:r w:rsidRPr="002D4876">
      <w:fldChar w:fldCharType="begin"/>
    </w:r>
    <w:r w:rsidRPr="002D4876">
      <w:instrText xml:space="preserve"> PAGE </w:instrText>
    </w:r>
    <w:r w:rsidRPr="002D4876">
      <w:fldChar w:fldCharType="separate"/>
    </w:r>
    <w:r w:rsidRPr="002D4876">
      <w:rPr>
        <w:noProof/>
      </w:rPr>
      <w:t>2</w:t>
    </w:r>
    <w:r w:rsidRPr="002D4876">
      <w:fldChar w:fldCharType="end"/>
    </w:r>
    <w:r w:rsidRPr="002D4876">
      <w:t xml:space="preserve"> -</w:t>
    </w:r>
  </w:p>
  <w:p w:rsidR="009239F7" w:rsidRPr="002D4876" w:rsidRDefault="009239F7" w:rsidP="002D487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876" w:rsidRPr="002D4876" w:rsidRDefault="002D4876" w:rsidP="002D48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4876">
      <w:t>G/TBT/N/USA/1495</w:t>
    </w:r>
  </w:p>
  <w:p w:rsidR="002D4876" w:rsidRPr="002D4876" w:rsidRDefault="002D4876" w:rsidP="002D48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D4876" w:rsidRPr="002D4876" w:rsidRDefault="002D4876" w:rsidP="002D48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4876">
      <w:t xml:space="preserve">- </w:t>
    </w:r>
    <w:r w:rsidRPr="002D4876">
      <w:fldChar w:fldCharType="begin"/>
    </w:r>
    <w:r w:rsidRPr="002D4876">
      <w:instrText xml:space="preserve"> PAGE </w:instrText>
    </w:r>
    <w:r w:rsidRPr="002D4876">
      <w:fldChar w:fldCharType="separate"/>
    </w:r>
    <w:r w:rsidRPr="002D4876">
      <w:rPr>
        <w:noProof/>
      </w:rPr>
      <w:t>2</w:t>
    </w:r>
    <w:r w:rsidRPr="002D4876">
      <w:fldChar w:fldCharType="end"/>
    </w:r>
    <w:r w:rsidRPr="002D4876">
      <w:t xml:space="preserve"> -</w:t>
    </w:r>
  </w:p>
  <w:p w:rsidR="009239F7" w:rsidRPr="002D4876" w:rsidRDefault="009239F7" w:rsidP="002D487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34476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2D4876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2"/>
    <w:tr w:rsidR="00434476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RDefault="0052254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0775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34476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D4876" w:rsidRDefault="002D4876" w:rsidP="00B801E9">
          <w:pPr>
            <w:jc w:val="right"/>
            <w:rPr>
              <w:b/>
              <w:szCs w:val="16"/>
            </w:rPr>
          </w:pPr>
          <w:bookmarkStart w:id="43" w:name="bmkSymbols"/>
          <w:r>
            <w:rPr>
              <w:b/>
              <w:szCs w:val="16"/>
            </w:rPr>
            <w:t>G/TBT/N/USA/1495</w:t>
          </w:r>
        </w:p>
        <w:bookmarkEnd w:id="43"/>
        <w:p w:rsidR="009239F7" w:rsidRPr="002F6A28" w:rsidRDefault="009239F7" w:rsidP="00B801E9">
          <w:pPr>
            <w:jc w:val="right"/>
            <w:rPr>
              <w:b/>
              <w:szCs w:val="16"/>
            </w:rPr>
          </w:pPr>
        </w:p>
      </w:tc>
    </w:tr>
    <w:tr w:rsidR="00434476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AC575F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19 June 2019</w:t>
          </w:r>
        </w:p>
      </w:tc>
    </w:tr>
    <w:tr w:rsidR="00434476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2D4876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AC575F">
            <w:rPr>
              <w:color w:val="FF0000"/>
              <w:szCs w:val="16"/>
            </w:rPr>
            <w:t>19-</w:t>
          </w:r>
          <w:r w:rsidR="00135CDB">
            <w:rPr>
              <w:color w:val="FF0000"/>
              <w:szCs w:val="16"/>
            </w:rPr>
            <w:t>4178</w:t>
          </w:r>
          <w:bookmarkStart w:id="48" w:name="_GoBack"/>
          <w:bookmarkEnd w:id="48"/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2D4876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434476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RDefault="002D4876" w:rsidP="00B801E9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RDefault="002D4876" w:rsidP="00B801E9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4E6E7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910671A" w:tentative="1">
      <w:start w:val="1"/>
      <w:numFmt w:val="lowerLetter"/>
      <w:lvlText w:val="%2."/>
      <w:lvlJc w:val="left"/>
      <w:pPr>
        <w:ind w:left="1080" w:hanging="360"/>
      </w:pPr>
    </w:lvl>
    <w:lvl w:ilvl="2" w:tplc="D7A46014" w:tentative="1">
      <w:start w:val="1"/>
      <w:numFmt w:val="lowerRoman"/>
      <w:lvlText w:val="%3."/>
      <w:lvlJc w:val="right"/>
      <w:pPr>
        <w:ind w:left="1800" w:hanging="180"/>
      </w:pPr>
    </w:lvl>
    <w:lvl w:ilvl="3" w:tplc="3C26EEF8" w:tentative="1">
      <w:start w:val="1"/>
      <w:numFmt w:val="decimal"/>
      <w:lvlText w:val="%4."/>
      <w:lvlJc w:val="left"/>
      <w:pPr>
        <w:ind w:left="2520" w:hanging="360"/>
      </w:pPr>
    </w:lvl>
    <w:lvl w:ilvl="4" w:tplc="44ECA59C" w:tentative="1">
      <w:start w:val="1"/>
      <w:numFmt w:val="lowerLetter"/>
      <w:lvlText w:val="%5."/>
      <w:lvlJc w:val="left"/>
      <w:pPr>
        <w:ind w:left="3240" w:hanging="360"/>
      </w:pPr>
    </w:lvl>
    <w:lvl w:ilvl="5" w:tplc="BF280A56" w:tentative="1">
      <w:start w:val="1"/>
      <w:numFmt w:val="lowerRoman"/>
      <w:lvlText w:val="%6."/>
      <w:lvlJc w:val="right"/>
      <w:pPr>
        <w:ind w:left="3960" w:hanging="180"/>
      </w:pPr>
    </w:lvl>
    <w:lvl w:ilvl="6" w:tplc="D4681B82" w:tentative="1">
      <w:start w:val="1"/>
      <w:numFmt w:val="decimal"/>
      <w:lvlText w:val="%7."/>
      <w:lvlJc w:val="left"/>
      <w:pPr>
        <w:ind w:left="4680" w:hanging="360"/>
      </w:pPr>
    </w:lvl>
    <w:lvl w:ilvl="7" w:tplc="AA08679C" w:tentative="1">
      <w:start w:val="1"/>
      <w:numFmt w:val="lowerLetter"/>
      <w:lvlText w:val="%8."/>
      <w:lvlJc w:val="left"/>
      <w:pPr>
        <w:ind w:left="5400" w:hanging="360"/>
      </w:pPr>
    </w:lvl>
    <w:lvl w:ilvl="8" w:tplc="628E35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47B41B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2CE5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BCA6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BB441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1E23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47211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012D5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E003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AAB0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31E1"/>
    <w:rsid w:val="000E1CF4"/>
    <w:rsid w:val="0011356B"/>
    <w:rsid w:val="001157E9"/>
    <w:rsid w:val="001206E6"/>
    <w:rsid w:val="00125032"/>
    <w:rsid w:val="0013337F"/>
    <w:rsid w:val="00135CDB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D4876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34476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22541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9AB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FF8"/>
    <w:rsid w:val="009E75ED"/>
    <w:rsid w:val="009F1F2F"/>
    <w:rsid w:val="009F21A8"/>
    <w:rsid w:val="00A6057A"/>
    <w:rsid w:val="00A71BE1"/>
    <w:rsid w:val="00A74017"/>
    <w:rsid w:val="00A9543B"/>
    <w:rsid w:val="00AA332C"/>
    <w:rsid w:val="00AA4D5C"/>
    <w:rsid w:val="00AA646C"/>
    <w:rsid w:val="00AB0E5D"/>
    <w:rsid w:val="00AC27F8"/>
    <w:rsid w:val="00AC575F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B0455"/>
    <w:rsid w:val="00BB1F84"/>
    <w:rsid w:val="00BE5468"/>
    <w:rsid w:val="00BF59EC"/>
    <w:rsid w:val="00C11EAC"/>
    <w:rsid w:val="00C12F46"/>
    <w:rsid w:val="00C16D5D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8E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.iowa.gov/law/administrativeRules/ruleMaking?pubDate=06-05-2019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satbtep@nist.gov" TargetMode="External"/><Relationship Id="rId12" Type="http://schemas.openxmlformats.org/officeDocument/2006/relationships/hyperlink" Target="https://members.wto.org/crnattachments/2019/TBT/USA/19_3513_00_e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.iowa.gov/law/administrativeRules/rules?agency=281&amp;chapter=44&amp;pubDate=06-05-201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egis.iowa.gov/law/administrativeRules/rules?agency=281&amp;chapter=44&amp;pubDate=06-05-201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gis.iowa.gov/law/administrativeRules/ruleMaking?pubDate=06-05-2019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1900</Characters>
  <Application>Microsoft Office Word</Application>
  <DocSecurity>0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2019-06-19T07:03:00Z</dcterms:created>
  <dcterms:modified xsi:type="dcterms:W3CDTF">2019-06-19T07:54:00Z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G/TBT/N/USA/1495</vt:lpwstr>
  </property>
</Properties>
</file>