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6B11C" w14:textId="77777777" w:rsidR="009239F7" w:rsidRPr="002F6A28" w:rsidRDefault="00D567C0" w:rsidP="002F6A28">
      <w:pPr>
        <w:pStyle w:val="Title"/>
        <w:rPr>
          <w:caps w:val="0"/>
          <w:kern w:val="0"/>
        </w:rPr>
      </w:pPr>
      <w:r w:rsidRPr="002F6A28">
        <w:rPr>
          <w:caps w:val="0"/>
          <w:kern w:val="0"/>
        </w:rPr>
        <w:t>NOTIFICATION</w:t>
      </w:r>
    </w:p>
    <w:p w14:paraId="40C57CD4" w14:textId="77777777" w:rsidR="009239F7" w:rsidRPr="002F6A28" w:rsidRDefault="00D567C0" w:rsidP="002F6A28">
      <w:pPr>
        <w:jc w:val="center"/>
      </w:pPr>
      <w:r w:rsidRPr="002F6A28">
        <w:t>The following notification is being circulated in accordance with Article 10.6</w:t>
      </w:r>
    </w:p>
    <w:p w14:paraId="7352B2F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51B26" w14:paraId="02D79821" w14:textId="77777777" w:rsidTr="0069259F">
        <w:tc>
          <w:tcPr>
            <w:tcW w:w="713" w:type="dxa"/>
            <w:tcBorders>
              <w:bottom w:val="single" w:sz="6" w:space="0" w:color="auto"/>
            </w:tcBorders>
            <w:shd w:val="clear" w:color="auto" w:fill="auto"/>
          </w:tcPr>
          <w:p w14:paraId="46A7D743" w14:textId="77777777" w:rsidR="00F85C99" w:rsidRPr="002F6A28" w:rsidRDefault="00D567C0" w:rsidP="002F6A28">
            <w:pPr>
              <w:spacing w:before="120" w:after="120"/>
              <w:jc w:val="left"/>
            </w:pPr>
            <w:r w:rsidRPr="002F6A28">
              <w:rPr>
                <w:b/>
              </w:rPr>
              <w:t>1.</w:t>
            </w:r>
          </w:p>
        </w:tc>
        <w:tc>
          <w:tcPr>
            <w:tcW w:w="8546" w:type="dxa"/>
            <w:tcBorders>
              <w:bottom w:val="single" w:sz="6" w:space="0" w:color="auto"/>
            </w:tcBorders>
            <w:shd w:val="clear" w:color="auto" w:fill="auto"/>
          </w:tcPr>
          <w:p w14:paraId="2FFA0E2A" w14:textId="77777777" w:rsidR="00F85C99" w:rsidRPr="002F6A28" w:rsidRDefault="00D567C0"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26FE3F85" w14:textId="77777777" w:rsidR="00F85C99" w:rsidRPr="002F6A28" w:rsidRDefault="00D567C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51B26" w14:paraId="46E1633C" w14:textId="77777777" w:rsidTr="0069259F">
        <w:tc>
          <w:tcPr>
            <w:tcW w:w="713" w:type="dxa"/>
            <w:tcBorders>
              <w:top w:val="single" w:sz="6" w:space="0" w:color="auto"/>
              <w:bottom w:val="single" w:sz="6" w:space="0" w:color="auto"/>
            </w:tcBorders>
            <w:shd w:val="clear" w:color="auto" w:fill="auto"/>
          </w:tcPr>
          <w:p w14:paraId="23F3D00E" w14:textId="77777777" w:rsidR="00F85C99" w:rsidRPr="002F6A28" w:rsidRDefault="00D567C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81670D" w14:textId="77777777" w:rsidR="00F85C99" w:rsidRPr="002F6A28" w:rsidRDefault="00D567C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Agricultural Marketing Service (AMS), Department of Agriculture (USDA) [1680]</w:t>
            </w:r>
            <w:bookmarkEnd w:id="5"/>
          </w:p>
          <w:p w14:paraId="0E5B56E3" w14:textId="77777777" w:rsidR="00F85C99" w:rsidRPr="002F6A28" w:rsidRDefault="00D567C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120EAED" w14:textId="77777777" w:rsidR="00DE12A5" w:rsidRPr="002F6A28" w:rsidRDefault="00D567C0"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351B26" w14:paraId="2F756436" w14:textId="77777777" w:rsidTr="0069259F">
        <w:tc>
          <w:tcPr>
            <w:tcW w:w="713" w:type="dxa"/>
            <w:tcBorders>
              <w:top w:val="single" w:sz="6" w:space="0" w:color="auto"/>
              <w:bottom w:val="single" w:sz="6" w:space="0" w:color="auto"/>
            </w:tcBorders>
            <w:shd w:val="clear" w:color="auto" w:fill="auto"/>
          </w:tcPr>
          <w:p w14:paraId="4FA8C62B" w14:textId="77777777" w:rsidR="00F85C99" w:rsidRPr="002F6A28" w:rsidRDefault="00D567C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8C74381" w14:textId="77777777" w:rsidR="00F85C99" w:rsidRPr="0058336F" w:rsidRDefault="00D567C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351B26" w14:paraId="75096D7A" w14:textId="77777777" w:rsidTr="0069259F">
        <w:tc>
          <w:tcPr>
            <w:tcW w:w="713" w:type="dxa"/>
            <w:tcBorders>
              <w:top w:val="single" w:sz="6" w:space="0" w:color="auto"/>
              <w:bottom w:val="single" w:sz="6" w:space="0" w:color="auto"/>
            </w:tcBorders>
            <w:shd w:val="clear" w:color="auto" w:fill="auto"/>
          </w:tcPr>
          <w:p w14:paraId="459235DF" w14:textId="77777777" w:rsidR="00F85C99" w:rsidRPr="002F6A28" w:rsidRDefault="00D567C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5298614" w14:textId="77777777" w:rsidR="00F85C99" w:rsidRPr="002F6A28" w:rsidRDefault="00D567C0"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Lentils; Fresh or chilled leguminous vegetables, shelled or unshelled (excl. peas "Pisum sativum" and beans "Vigna spp., Phaseolus spp.") (HS 070890); Dried, shelled lentils, whether or not skinned or split (HS 071340); Quality (ICS 03.120), Fruits. Vegetables (ICS 67.080)</w:t>
            </w:r>
            <w:bookmarkStart w:id="20" w:name="sps3a"/>
            <w:bookmarkEnd w:id="20"/>
          </w:p>
        </w:tc>
      </w:tr>
      <w:tr w:rsidR="00351B26" w14:paraId="4837D1C8" w14:textId="77777777" w:rsidTr="0069259F">
        <w:tc>
          <w:tcPr>
            <w:tcW w:w="713" w:type="dxa"/>
            <w:tcBorders>
              <w:top w:val="single" w:sz="6" w:space="0" w:color="auto"/>
              <w:bottom w:val="single" w:sz="6" w:space="0" w:color="auto"/>
            </w:tcBorders>
            <w:shd w:val="clear" w:color="auto" w:fill="auto"/>
          </w:tcPr>
          <w:p w14:paraId="05B9D4B7" w14:textId="77777777" w:rsidR="00F85C99" w:rsidRPr="002F6A28" w:rsidRDefault="00D567C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5221977" w14:textId="77777777" w:rsidR="00F85C99" w:rsidRPr="002F6A28" w:rsidRDefault="00D567C0"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United States Standards for Lentils (2 page(s), in English)</w:t>
            </w:r>
            <w:bookmarkStart w:id="22" w:name="sps5a"/>
            <w:bookmarkStart w:id="23" w:name="sps5c"/>
            <w:bookmarkStart w:id="24" w:name="sps5b"/>
            <w:bookmarkEnd w:id="22"/>
            <w:bookmarkEnd w:id="23"/>
            <w:bookmarkEnd w:id="24"/>
          </w:p>
        </w:tc>
      </w:tr>
      <w:tr w:rsidR="00351B26" w14:paraId="1ED5750F" w14:textId="77777777" w:rsidTr="0069259F">
        <w:tc>
          <w:tcPr>
            <w:tcW w:w="713" w:type="dxa"/>
            <w:tcBorders>
              <w:top w:val="single" w:sz="6" w:space="0" w:color="auto"/>
              <w:bottom w:val="single" w:sz="6" w:space="0" w:color="auto"/>
            </w:tcBorders>
            <w:shd w:val="clear" w:color="auto" w:fill="auto"/>
          </w:tcPr>
          <w:p w14:paraId="2077C08C" w14:textId="77777777" w:rsidR="00F85C99" w:rsidRPr="002F6A28" w:rsidRDefault="00D567C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D227B00" w14:textId="77777777" w:rsidR="00F85C99" w:rsidRPr="002F6A28" w:rsidRDefault="00D567C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and request for comments -</w:t>
            </w:r>
            <w:r>
              <w:t xml:space="preserve"> </w:t>
            </w:r>
            <w:r w:rsidR="00FE448B" w:rsidRPr="00C379C8">
              <w:t>The United States Department of Agriculture's (USDA) Agricultural Marketing Service (AMS) is proposing a revision to the method of interpretation for the determining the special grade "Green," in the Pea and Lentil Inspection Handbook, as it pertains to the class "Lentils," in the U.S. Standards for Lentils under the United States Agricultural Marketing Act (AMA). Stakeholders in the lentil processing/handling industry requested AMS to amend the definition of the special grade "Green" to allow for the inclusion of mottled lentils. To ensure that the Lentil standards remain relevant, AMS invites interested parties to comment on whether revising the inspection instructions facilitate the marketing of Lentils. This action will revise or amend the Grade and Grade Requirements for Lentils in the U.S. Standard for Lentils.</w:t>
            </w:r>
          </w:p>
        </w:tc>
      </w:tr>
      <w:tr w:rsidR="00351B26" w14:paraId="39C32A58" w14:textId="77777777" w:rsidTr="0069259F">
        <w:tc>
          <w:tcPr>
            <w:tcW w:w="713" w:type="dxa"/>
            <w:tcBorders>
              <w:top w:val="single" w:sz="6" w:space="0" w:color="auto"/>
              <w:bottom w:val="single" w:sz="6" w:space="0" w:color="auto"/>
            </w:tcBorders>
            <w:shd w:val="clear" w:color="auto" w:fill="auto"/>
          </w:tcPr>
          <w:p w14:paraId="7DF893EA" w14:textId="77777777" w:rsidR="00F85C99" w:rsidRPr="002F6A28" w:rsidRDefault="00D567C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44F858C" w14:textId="77777777" w:rsidR="00F85C99" w:rsidRPr="002F6A28" w:rsidRDefault="00D567C0"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Quality requirements</w:t>
            </w:r>
            <w:bookmarkStart w:id="27" w:name="sps7f"/>
            <w:bookmarkEnd w:id="27"/>
          </w:p>
        </w:tc>
      </w:tr>
      <w:tr w:rsidR="00351B26" w14:paraId="184F2977" w14:textId="77777777" w:rsidTr="00D567C0">
        <w:trPr>
          <w:cantSplit/>
        </w:trPr>
        <w:tc>
          <w:tcPr>
            <w:tcW w:w="713" w:type="dxa"/>
            <w:tcBorders>
              <w:top w:val="single" w:sz="6" w:space="0" w:color="auto"/>
              <w:bottom w:val="single" w:sz="6" w:space="0" w:color="auto"/>
            </w:tcBorders>
            <w:shd w:val="clear" w:color="auto" w:fill="auto"/>
          </w:tcPr>
          <w:p w14:paraId="0F3C4DAF" w14:textId="77777777" w:rsidR="00F85C99" w:rsidRPr="002F6A28" w:rsidRDefault="00D567C0"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177CF2A4" w14:textId="77777777" w:rsidR="00072B36" w:rsidRPr="002F6A28" w:rsidRDefault="00D567C0"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F753CAB" w14:textId="77777777" w:rsidR="00867A6E" w:rsidRDefault="00D567C0" w:rsidP="009E75ED">
            <w:pPr>
              <w:numPr>
                <w:ilvl w:val="0"/>
                <w:numId w:val="16"/>
              </w:numPr>
              <w:spacing w:before="120" w:after="120"/>
              <w:jc w:val="left"/>
              <w:rPr>
                <w:bCs/>
              </w:rPr>
            </w:pPr>
            <w:r w:rsidRPr="002F6A28">
              <w:rPr>
                <w:bCs/>
              </w:rPr>
              <w:t>85 Federal Register (FR) 60955, 29 September 2020:</w:t>
            </w:r>
          </w:p>
          <w:p w14:paraId="3FA543B6" w14:textId="77777777" w:rsidR="00867A6E" w:rsidRDefault="00D567C0" w:rsidP="00867A6E">
            <w:pPr>
              <w:spacing w:before="120" w:after="120"/>
              <w:ind w:left="720"/>
              <w:jc w:val="left"/>
              <w:rPr>
                <w:bCs/>
              </w:rPr>
            </w:pPr>
            <w:hyperlink r:id="rId8" w:tgtFrame="_blank" w:history="1">
              <w:r w:rsidRPr="002F6A28">
                <w:rPr>
                  <w:bCs/>
                  <w:color w:val="0000FF"/>
                  <w:u w:val="single"/>
                </w:rPr>
                <w:t>https://www.govinfo.gov/content/pkg/FR-2020-09-29/html/2020-21434.htm</w:t>
              </w:r>
            </w:hyperlink>
          </w:p>
          <w:p w14:paraId="422383EB" w14:textId="77777777" w:rsidR="00DE12A5" w:rsidRPr="002F6A28" w:rsidRDefault="00D5115B" w:rsidP="00867A6E">
            <w:pPr>
              <w:spacing w:before="120" w:after="120"/>
              <w:ind w:left="720"/>
              <w:jc w:val="left"/>
              <w:rPr>
                <w:bCs/>
              </w:rPr>
            </w:pPr>
            <w:hyperlink r:id="rId9" w:tgtFrame="_blank" w:history="1">
              <w:r w:rsidR="00D567C0" w:rsidRPr="002F6A28">
                <w:rPr>
                  <w:bCs/>
                  <w:color w:val="0000FF"/>
                  <w:u w:val="single"/>
                </w:rPr>
                <w:t>https://www.govinfo.gov/content/pkg/FR-2020-09-29/pdf/2020-21434.pdf</w:t>
              </w:r>
            </w:hyperlink>
          </w:p>
          <w:p w14:paraId="6788B04D" w14:textId="77777777" w:rsidR="00DE12A5" w:rsidRPr="002F6A28" w:rsidRDefault="00D567C0" w:rsidP="009E75ED">
            <w:pPr>
              <w:spacing w:after="120"/>
              <w:rPr>
                <w:bCs/>
              </w:rPr>
            </w:pPr>
            <w:r w:rsidRPr="002F6A28">
              <w:rPr>
                <w:bCs/>
              </w:rPr>
              <w:t xml:space="preserve">This notice and request for comments is identified by Docket Number AMS-FGIS-20-0066. The Docket Folder is available on Regulations.gov at </w:t>
            </w:r>
            <w:hyperlink r:id="rId10" w:tgtFrame="_blank" w:history="1">
              <w:r w:rsidRPr="002F6A28">
                <w:rPr>
                  <w:bCs/>
                  <w:color w:val="0000FF"/>
                  <w:u w:val="single"/>
                </w:rPr>
                <w:t>https://www.regulations.gov/docket?D=AMS-FGIS-20-0066</w:t>
              </w:r>
            </w:hyperlink>
            <w:r w:rsidRPr="002F6A28">
              <w:rPr>
                <w:bCs/>
              </w:rPr>
              <w:t xml:space="preserve"> and provides access to primary documents as well as comments received. Documents are also accessible from Regulations.gov by searching the Docket Number. WTO Members and their stakeholders are asked to submit comments to the </w:t>
            </w:r>
            <w:hyperlink r:id="rId11"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regulator and will also be submitted to the </w:t>
            </w:r>
            <w:hyperlink r:id="rId12" w:tgtFrame="_blank" w:history="1">
              <w:r w:rsidRPr="002F6A28">
                <w:rPr>
                  <w:bCs/>
                  <w:color w:val="0000FF"/>
                  <w:u w:val="single"/>
                </w:rPr>
                <w:t>Docket</w:t>
              </w:r>
            </w:hyperlink>
            <w:r w:rsidRPr="002F6A28">
              <w:rPr>
                <w:bCs/>
              </w:rPr>
              <w:t xml:space="preserve"> on Regulations.gov if received within the comment period.</w:t>
            </w:r>
          </w:p>
          <w:p w14:paraId="01E06353" w14:textId="77777777" w:rsidR="00DE12A5" w:rsidRPr="002F6A28" w:rsidRDefault="00D567C0" w:rsidP="009E75ED">
            <w:pPr>
              <w:spacing w:after="120"/>
              <w:rPr>
                <w:bCs/>
              </w:rPr>
            </w:pPr>
            <w:r w:rsidRPr="002F6A28">
              <w:rPr>
                <w:bCs/>
              </w:rPr>
              <w:t xml:space="preserve">Interested persons can also refer to actions notified under the symbol </w:t>
            </w:r>
            <w:hyperlink r:id="rId13" w:tgtFrame="_blank" w:history="1">
              <w:r w:rsidRPr="002F6A28">
                <w:rPr>
                  <w:bCs/>
                  <w:color w:val="0000FF"/>
                  <w:u w:val="single"/>
                </w:rPr>
                <w:t>G/TBT/N/USA/1292</w:t>
              </w:r>
            </w:hyperlink>
            <w:r w:rsidRPr="002F6A28">
              <w:rPr>
                <w:bCs/>
              </w:rPr>
              <w:t>. Comments submitted on those actions are accessible from Regulations.gov by searching for "lentils".</w:t>
            </w:r>
          </w:p>
        </w:tc>
      </w:tr>
      <w:tr w:rsidR="00351B26" w14:paraId="681762A2" w14:textId="77777777" w:rsidTr="00AE6CC8">
        <w:trPr>
          <w:cantSplit/>
        </w:trPr>
        <w:tc>
          <w:tcPr>
            <w:tcW w:w="713" w:type="dxa"/>
            <w:tcBorders>
              <w:top w:val="single" w:sz="6" w:space="0" w:color="auto"/>
              <w:bottom w:val="single" w:sz="6" w:space="0" w:color="auto"/>
            </w:tcBorders>
            <w:shd w:val="clear" w:color="auto" w:fill="auto"/>
          </w:tcPr>
          <w:p w14:paraId="2FF68A8F" w14:textId="77777777" w:rsidR="00EE3A11" w:rsidRPr="002F6A28" w:rsidRDefault="00D567C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02E4FA4" w14:textId="77777777" w:rsidR="00EE3A11" w:rsidRPr="002F6A28" w:rsidRDefault="00D567C0"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2BB20931" w14:textId="77777777" w:rsidR="00EE3A11" w:rsidRPr="002F6A28" w:rsidRDefault="00D567C0"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51B26" w14:paraId="3BE706AA" w14:textId="77777777" w:rsidTr="0069259F">
        <w:tc>
          <w:tcPr>
            <w:tcW w:w="713" w:type="dxa"/>
            <w:tcBorders>
              <w:top w:val="single" w:sz="6" w:space="0" w:color="auto"/>
              <w:bottom w:val="single" w:sz="6" w:space="0" w:color="auto"/>
            </w:tcBorders>
            <w:shd w:val="clear" w:color="auto" w:fill="auto"/>
          </w:tcPr>
          <w:p w14:paraId="642FC5C7" w14:textId="77777777" w:rsidR="00F85C99" w:rsidRPr="002F6A28" w:rsidRDefault="00D567C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7C356D6" w14:textId="77777777" w:rsidR="00F85C99" w:rsidRPr="002F6A28" w:rsidRDefault="00D567C0" w:rsidP="002F6A28">
            <w:pPr>
              <w:spacing w:before="120" w:after="120"/>
            </w:pPr>
            <w:bookmarkStart w:id="35" w:name="X_TBT_Reg_10A"/>
            <w:r w:rsidRPr="002F6A28">
              <w:rPr>
                <w:b/>
              </w:rPr>
              <w:t>Final date for comments</w:t>
            </w:r>
            <w:bookmarkEnd w:id="35"/>
            <w:r w:rsidRPr="002F6A28">
              <w:rPr>
                <w:b/>
              </w:rPr>
              <w:t>:</w:t>
            </w:r>
            <w:r w:rsidR="00EE3A11" w:rsidRPr="00C379C8">
              <w:t xml:space="preserve"> 29 October 2020</w:t>
            </w:r>
            <w:bookmarkStart w:id="36" w:name="sps12a"/>
            <w:bookmarkEnd w:id="36"/>
          </w:p>
        </w:tc>
      </w:tr>
      <w:tr w:rsidR="00351B26" w14:paraId="6E202A63" w14:textId="77777777" w:rsidTr="0069259F">
        <w:tc>
          <w:tcPr>
            <w:tcW w:w="713" w:type="dxa"/>
            <w:tcBorders>
              <w:top w:val="single" w:sz="6" w:space="0" w:color="auto"/>
            </w:tcBorders>
            <w:shd w:val="clear" w:color="auto" w:fill="auto"/>
          </w:tcPr>
          <w:p w14:paraId="28F78711" w14:textId="77777777" w:rsidR="00F85C99" w:rsidRPr="002F6A28" w:rsidRDefault="00D567C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B0572D0" w14:textId="77777777" w:rsidR="00F85C99" w:rsidRPr="002F6A28" w:rsidRDefault="00D567C0"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B127505" w14:textId="77777777" w:rsidR="00DE12A5" w:rsidRPr="002F6A28" w:rsidRDefault="00D5115B" w:rsidP="00B16145">
            <w:pPr>
              <w:keepNext/>
              <w:keepLines/>
              <w:spacing w:before="120" w:after="120"/>
            </w:pPr>
            <w:hyperlink r:id="rId14" w:history="1">
              <w:r w:rsidR="00D567C0" w:rsidRPr="002F6A28">
                <w:rPr>
                  <w:color w:val="0000FF"/>
                  <w:u w:val="single"/>
                </w:rPr>
                <w:t>https://members.wto.org/crnattachments/2020/TBT/USA/20_6197_00_e.pdf</w:t>
              </w:r>
            </w:hyperlink>
            <w:bookmarkEnd w:id="40"/>
          </w:p>
        </w:tc>
      </w:tr>
    </w:tbl>
    <w:p w14:paraId="6307158B"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6EEDE" w14:textId="77777777" w:rsidR="00912B23" w:rsidRDefault="00D567C0">
      <w:r>
        <w:separator/>
      </w:r>
    </w:p>
  </w:endnote>
  <w:endnote w:type="continuationSeparator" w:id="0">
    <w:p w14:paraId="32D6C003" w14:textId="77777777" w:rsidR="00912B23" w:rsidRDefault="00D5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A7AAF" w14:textId="77777777" w:rsidR="009239F7" w:rsidRPr="002F6A28" w:rsidRDefault="00D567C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F811E" w14:textId="77777777" w:rsidR="009239F7" w:rsidRPr="002F6A28" w:rsidRDefault="00D567C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5CC94" w14:textId="77777777" w:rsidR="00EE3A11" w:rsidRPr="002F6A28" w:rsidRDefault="00D567C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F4F57" w14:textId="77777777" w:rsidR="00912B23" w:rsidRDefault="00D567C0">
      <w:r>
        <w:separator/>
      </w:r>
    </w:p>
  </w:footnote>
  <w:footnote w:type="continuationSeparator" w:id="0">
    <w:p w14:paraId="3C0A8326" w14:textId="77777777" w:rsidR="00912B23" w:rsidRDefault="00D56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024CF" w14:textId="77777777" w:rsidR="009239F7" w:rsidRPr="002F6A28" w:rsidRDefault="00D567C0" w:rsidP="009239F7">
    <w:pPr>
      <w:pStyle w:val="Header"/>
      <w:pBdr>
        <w:bottom w:val="single" w:sz="4" w:space="1" w:color="auto"/>
      </w:pBdr>
      <w:tabs>
        <w:tab w:val="clear" w:pos="4513"/>
        <w:tab w:val="clear" w:pos="9027"/>
      </w:tabs>
      <w:jc w:val="center"/>
    </w:pPr>
    <w:r w:rsidRPr="002F6A28">
      <w:t>tbtSymbol</w:t>
    </w:r>
  </w:p>
  <w:p w14:paraId="3DE0E075" w14:textId="77777777" w:rsidR="009239F7" w:rsidRPr="002F6A28" w:rsidRDefault="009239F7" w:rsidP="009239F7">
    <w:pPr>
      <w:pStyle w:val="Header"/>
      <w:pBdr>
        <w:bottom w:val="single" w:sz="4" w:space="1" w:color="auto"/>
      </w:pBdr>
      <w:tabs>
        <w:tab w:val="clear" w:pos="4513"/>
        <w:tab w:val="clear" w:pos="9027"/>
      </w:tabs>
      <w:jc w:val="center"/>
    </w:pPr>
  </w:p>
  <w:p w14:paraId="770FB860" w14:textId="77777777" w:rsidR="009239F7" w:rsidRPr="002F6A28" w:rsidRDefault="00D567C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1212CD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5FC3A" w14:textId="77777777" w:rsidR="009239F7" w:rsidRPr="002F6A28" w:rsidRDefault="00D567C0" w:rsidP="009239F7">
    <w:pPr>
      <w:pStyle w:val="Header"/>
      <w:pBdr>
        <w:bottom w:val="single" w:sz="4" w:space="1" w:color="auto"/>
      </w:pBdr>
      <w:tabs>
        <w:tab w:val="clear" w:pos="4513"/>
        <w:tab w:val="clear" w:pos="9027"/>
      </w:tabs>
      <w:jc w:val="center"/>
    </w:pPr>
    <w:bookmarkStart w:id="41" w:name="spsSymbolHeader"/>
    <w:r w:rsidRPr="002F6A28">
      <w:t>G/TBT/N/USA/1654</w:t>
    </w:r>
    <w:bookmarkEnd w:id="41"/>
  </w:p>
  <w:p w14:paraId="5F19E65B" w14:textId="77777777" w:rsidR="009239F7" w:rsidRPr="002F6A28" w:rsidRDefault="009239F7" w:rsidP="009239F7">
    <w:pPr>
      <w:pStyle w:val="Header"/>
      <w:pBdr>
        <w:bottom w:val="single" w:sz="4" w:space="1" w:color="auto"/>
      </w:pBdr>
      <w:tabs>
        <w:tab w:val="clear" w:pos="4513"/>
        <w:tab w:val="clear" w:pos="9027"/>
      </w:tabs>
      <w:jc w:val="center"/>
    </w:pPr>
  </w:p>
  <w:p w14:paraId="7FA70E1E" w14:textId="77777777" w:rsidR="009239F7" w:rsidRPr="002F6A28" w:rsidRDefault="00D567C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D585A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1B26" w14:paraId="631CE840" w14:textId="77777777" w:rsidTr="008612A9">
      <w:trPr>
        <w:trHeight w:val="240"/>
        <w:jc w:val="center"/>
      </w:trPr>
      <w:tc>
        <w:tcPr>
          <w:tcW w:w="3794" w:type="dxa"/>
          <w:shd w:val="clear" w:color="auto" w:fill="FFFFFF"/>
          <w:tcMar>
            <w:left w:w="108" w:type="dxa"/>
            <w:right w:w="108" w:type="dxa"/>
          </w:tcMar>
          <w:vAlign w:val="center"/>
        </w:tcPr>
        <w:p w14:paraId="0C0F1A9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A7CDC51" w14:textId="77777777" w:rsidR="00ED54E0" w:rsidRPr="009239F7" w:rsidRDefault="00ED54E0" w:rsidP="00B801E9">
          <w:pPr>
            <w:jc w:val="right"/>
            <w:rPr>
              <w:b/>
              <w:color w:val="FF0000"/>
              <w:szCs w:val="16"/>
            </w:rPr>
          </w:pPr>
        </w:p>
      </w:tc>
    </w:tr>
    <w:bookmarkEnd w:id="42"/>
    <w:tr w:rsidR="00351B26" w14:paraId="2B5D7A3F" w14:textId="77777777" w:rsidTr="008612A9">
      <w:trPr>
        <w:trHeight w:val="213"/>
        <w:jc w:val="center"/>
      </w:trPr>
      <w:tc>
        <w:tcPr>
          <w:tcW w:w="3794" w:type="dxa"/>
          <w:vMerge w:val="restart"/>
          <w:shd w:val="clear" w:color="auto" w:fill="FFFFFF"/>
          <w:tcMar>
            <w:left w:w="0" w:type="dxa"/>
            <w:right w:w="0" w:type="dxa"/>
          </w:tcMar>
        </w:tcPr>
        <w:p w14:paraId="6706D915" w14:textId="77777777" w:rsidR="00ED54E0" w:rsidRPr="009239F7" w:rsidRDefault="00D567C0" w:rsidP="00B801E9">
          <w:pPr>
            <w:jc w:val="left"/>
          </w:pPr>
          <w:r>
            <w:rPr>
              <w:noProof/>
              <w:lang w:eastAsia="en-GB"/>
            </w:rPr>
            <w:drawing>
              <wp:inline distT="0" distB="0" distL="0" distR="0" wp14:anchorId="1419BFAD" wp14:editId="3ADAFDA1">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0348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C2E1CF" w14:textId="77777777" w:rsidR="00ED54E0" w:rsidRPr="009239F7" w:rsidRDefault="00ED54E0" w:rsidP="00B801E9">
          <w:pPr>
            <w:jc w:val="right"/>
            <w:rPr>
              <w:b/>
              <w:szCs w:val="16"/>
            </w:rPr>
          </w:pPr>
        </w:p>
      </w:tc>
    </w:tr>
    <w:tr w:rsidR="00351B26" w14:paraId="15B5CC5A" w14:textId="77777777" w:rsidTr="008612A9">
      <w:trPr>
        <w:trHeight w:val="868"/>
        <w:jc w:val="center"/>
      </w:trPr>
      <w:tc>
        <w:tcPr>
          <w:tcW w:w="3794" w:type="dxa"/>
          <w:vMerge/>
          <w:shd w:val="clear" w:color="auto" w:fill="FFFFFF"/>
          <w:tcMar>
            <w:left w:w="108" w:type="dxa"/>
            <w:right w:w="108" w:type="dxa"/>
          </w:tcMar>
        </w:tcPr>
        <w:p w14:paraId="3C2797A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5F0E609" w14:textId="77777777" w:rsidR="009239F7" w:rsidRPr="002F6A28" w:rsidRDefault="00D567C0" w:rsidP="00B801E9">
          <w:pPr>
            <w:jc w:val="right"/>
            <w:rPr>
              <w:b/>
              <w:szCs w:val="16"/>
            </w:rPr>
          </w:pPr>
          <w:bookmarkStart w:id="43" w:name="bmkSymbols"/>
          <w:r w:rsidRPr="002F6A28">
            <w:rPr>
              <w:b/>
              <w:szCs w:val="16"/>
            </w:rPr>
            <w:t>G/TBT/N/USA/1654</w:t>
          </w:r>
          <w:bookmarkEnd w:id="43"/>
        </w:p>
      </w:tc>
    </w:tr>
    <w:tr w:rsidR="00351B26" w14:paraId="2A62DFA3" w14:textId="77777777" w:rsidTr="008612A9">
      <w:trPr>
        <w:trHeight w:val="240"/>
        <w:jc w:val="center"/>
      </w:trPr>
      <w:tc>
        <w:tcPr>
          <w:tcW w:w="3794" w:type="dxa"/>
          <w:vMerge/>
          <w:shd w:val="clear" w:color="auto" w:fill="FFFFFF"/>
          <w:tcMar>
            <w:left w:w="108" w:type="dxa"/>
            <w:right w:w="108" w:type="dxa"/>
          </w:tcMar>
          <w:vAlign w:val="center"/>
        </w:tcPr>
        <w:p w14:paraId="7A6D4D71" w14:textId="77777777" w:rsidR="00ED54E0" w:rsidRPr="009239F7" w:rsidRDefault="00ED54E0" w:rsidP="00B801E9"/>
      </w:tc>
      <w:tc>
        <w:tcPr>
          <w:tcW w:w="5448" w:type="dxa"/>
          <w:gridSpan w:val="2"/>
          <w:shd w:val="clear" w:color="auto" w:fill="FFFFFF"/>
          <w:tcMar>
            <w:left w:w="108" w:type="dxa"/>
            <w:right w:w="108" w:type="dxa"/>
          </w:tcMar>
          <w:vAlign w:val="center"/>
        </w:tcPr>
        <w:p w14:paraId="4E40E375" w14:textId="4F766E6C" w:rsidR="00ED54E0" w:rsidRPr="009239F7" w:rsidRDefault="00D567C0" w:rsidP="00B801E9">
          <w:pPr>
            <w:jc w:val="right"/>
            <w:rPr>
              <w:szCs w:val="16"/>
            </w:rPr>
          </w:pPr>
          <w:bookmarkStart w:id="44" w:name="spsDateDistribution"/>
          <w:bookmarkStart w:id="45" w:name="bmkDate"/>
          <w:bookmarkEnd w:id="44"/>
          <w:bookmarkEnd w:id="45"/>
          <w:r>
            <w:rPr>
              <w:szCs w:val="16"/>
            </w:rPr>
            <w:t>16 October 2020</w:t>
          </w:r>
        </w:p>
      </w:tc>
    </w:tr>
    <w:tr w:rsidR="00351B26" w14:paraId="3C7A8B5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2A4BC7" w14:textId="4807CACD" w:rsidR="00ED54E0" w:rsidRPr="009239F7" w:rsidRDefault="00D567C0"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D5115B">
            <w:rPr>
              <w:color w:val="FF0000"/>
              <w:szCs w:val="16"/>
            </w:rPr>
            <w:t>7160</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7A9E9C9" w14:textId="77777777" w:rsidR="00ED54E0" w:rsidRPr="009239F7" w:rsidRDefault="00D567C0"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351B26" w14:paraId="0D98CED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40D28A" w14:textId="77777777" w:rsidR="00ED54E0" w:rsidRPr="009239F7" w:rsidRDefault="00D567C0"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05D9BF9E" w14:textId="77777777" w:rsidR="00ED54E0" w:rsidRPr="002F6A28" w:rsidRDefault="00D567C0"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3A42E72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EAF6CE">
      <w:start w:val="1"/>
      <w:numFmt w:val="decimal"/>
      <w:pStyle w:val="SummaryText"/>
      <w:lvlText w:val="%1."/>
      <w:lvlJc w:val="left"/>
      <w:pPr>
        <w:ind w:left="360" w:hanging="360"/>
      </w:pPr>
    </w:lvl>
    <w:lvl w:ilvl="1" w:tplc="DA68793A" w:tentative="1">
      <w:start w:val="1"/>
      <w:numFmt w:val="lowerLetter"/>
      <w:lvlText w:val="%2."/>
      <w:lvlJc w:val="left"/>
      <w:pPr>
        <w:ind w:left="1080" w:hanging="360"/>
      </w:pPr>
    </w:lvl>
    <w:lvl w:ilvl="2" w:tplc="0C98806E" w:tentative="1">
      <w:start w:val="1"/>
      <w:numFmt w:val="lowerRoman"/>
      <w:lvlText w:val="%3."/>
      <w:lvlJc w:val="right"/>
      <w:pPr>
        <w:ind w:left="1800" w:hanging="180"/>
      </w:pPr>
    </w:lvl>
    <w:lvl w:ilvl="3" w:tplc="5980E158" w:tentative="1">
      <w:start w:val="1"/>
      <w:numFmt w:val="decimal"/>
      <w:lvlText w:val="%4."/>
      <w:lvlJc w:val="left"/>
      <w:pPr>
        <w:ind w:left="2520" w:hanging="360"/>
      </w:pPr>
    </w:lvl>
    <w:lvl w:ilvl="4" w:tplc="7ADCE97C" w:tentative="1">
      <w:start w:val="1"/>
      <w:numFmt w:val="lowerLetter"/>
      <w:lvlText w:val="%5."/>
      <w:lvlJc w:val="left"/>
      <w:pPr>
        <w:ind w:left="3240" w:hanging="360"/>
      </w:pPr>
    </w:lvl>
    <w:lvl w:ilvl="5" w:tplc="CE9AA862" w:tentative="1">
      <w:start w:val="1"/>
      <w:numFmt w:val="lowerRoman"/>
      <w:lvlText w:val="%6."/>
      <w:lvlJc w:val="right"/>
      <w:pPr>
        <w:ind w:left="3960" w:hanging="180"/>
      </w:pPr>
    </w:lvl>
    <w:lvl w:ilvl="6" w:tplc="5830A284" w:tentative="1">
      <w:start w:val="1"/>
      <w:numFmt w:val="decimal"/>
      <w:lvlText w:val="%7."/>
      <w:lvlJc w:val="left"/>
      <w:pPr>
        <w:ind w:left="4680" w:hanging="360"/>
      </w:pPr>
    </w:lvl>
    <w:lvl w:ilvl="7" w:tplc="449A47F0" w:tentative="1">
      <w:start w:val="1"/>
      <w:numFmt w:val="lowerLetter"/>
      <w:lvlText w:val="%8."/>
      <w:lvlJc w:val="left"/>
      <w:pPr>
        <w:ind w:left="5400" w:hanging="360"/>
      </w:pPr>
    </w:lvl>
    <w:lvl w:ilvl="8" w:tplc="12E2EED0"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5EA20DA">
      <w:start w:val="1"/>
      <w:numFmt w:val="bullet"/>
      <w:lvlText w:val=""/>
      <w:lvlJc w:val="left"/>
      <w:pPr>
        <w:ind w:left="720" w:hanging="360"/>
      </w:pPr>
      <w:rPr>
        <w:rFonts w:ascii="Symbol" w:hAnsi="Symbol"/>
      </w:rPr>
    </w:lvl>
    <w:lvl w:ilvl="1" w:tplc="B922F410">
      <w:start w:val="1"/>
      <w:numFmt w:val="bullet"/>
      <w:lvlText w:val="o"/>
      <w:lvlJc w:val="left"/>
      <w:pPr>
        <w:tabs>
          <w:tab w:val="num" w:pos="1440"/>
        </w:tabs>
        <w:ind w:left="1440" w:hanging="360"/>
      </w:pPr>
      <w:rPr>
        <w:rFonts w:ascii="Courier New" w:hAnsi="Courier New"/>
      </w:rPr>
    </w:lvl>
    <w:lvl w:ilvl="2" w:tplc="BB1CB4DC">
      <w:start w:val="1"/>
      <w:numFmt w:val="bullet"/>
      <w:lvlText w:val=""/>
      <w:lvlJc w:val="left"/>
      <w:pPr>
        <w:tabs>
          <w:tab w:val="num" w:pos="2160"/>
        </w:tabs>
        <w:ind w:left="2160" w:hanging="360"/>
      </w:pPr>
      <w:rPr>
        <w:rFonts w:ascii="Wingdings" w:hAnsi="Wingdings"/>
      </w:rPr>
    </w:lvl>
    <w:lvl w:ilvl="3" w:tplc="F4CE1472">
      <w:start w:val="1"/>
      <w:numFmt w:val="bullet"/>
      <w:lvlText w:val=""/>
      <w:lvlJc w:val="left"/>
      <w:pPr>
        <w:tabs>
          <w:tab w:val="num" w:pos="2880"/>
        </w:tabs>
        <w:ind w:left="2880" w:hanging="360"/>
      </w:pPr>
      <w:rPr>
        <w:rFonts w:ascii="Symbol" w:hAnsi="Symbol"/>
      </w:rPr>
    </w:lvl>
    <w:lvl w:ilvl="4" w:tplc="9E70AD3A">
      <w:start w:val="1"/>
      <w:numFmt w:val="bullet"/>
      <w:lvlText w:val="o"/>
      <w:lvlJc w:val="left"/>
      <w:pPr>
        <w:tabs>
          <w:tab w:val="num" w:pos="3600"/>
        </w:tabs>
        <w:ind w:left="3600" w:hanging="360"/>
      </w:pPr>
      <w:rPr>
        <w:rFonts w:ascii="Courier New" w:hAnsi="Courier New"/>
      </w:rPr>
    </w:lvl>
    <w:lvl w:ilvl="5" w:tplc="1332D050">
      <w:start w:val="1"/>
      <w:numFmt w:val="bullet"/>
      <w:lvlText w:val=""/>
      <w:lvlJc w:val="left"/>
      <w:pPr>
        <w:tabs>
          <w:tab w:val="num" w:pos="4320"/>
        </w:tabs>
        <w:ind w:left="4320" w:hanging="360"/>
      </w:pPr>
      <w:rPr>
        <w:rFonts w:ascii="Wingdings" w:hAnsi="Wingdings"/>
      </w:rPr>
    </w:lvl>
    <w:lvl w:ilvl="6" w:tplc="4ABC9EEA">
      <w:start w:val="1"/>
      <w:numFmt w:val="bullet"/>
      <w:lvlText w:val=""/>
      <w:lvlJc w:val="left"/>
      <w:pPr>
        <w:tabs>
          <w:tab w:val="num" w:pos="5040"/>
        </w:tabs>
        <w:ind w:left="5040" w:hanging="360"/>
      </w:pPr>
      <w:rPr>
        <w:rFonts w:ascii="Symbol" w:hAnsi="Symbol"/>
      </w:rPr>
    </w:lvl>
    <w:lvl w:ilvl="7" w:tplc="DD6E493E">
      <w:start w:val="1"/>
      <w:numFmt w:val="bullet"/>
      <w:lvlText w:val="o"/>
      <w:lvlJc w:val="left"/>
      <w:pPr>
        <w:tabs>
          <w:tab w:val="num" w:pos="5760"/>
        </w:tabs>
        <w:ind w:left="5760" w:hanging="360"/>
      </w:pPr>
      <w:rPr>
        <w:rFonts w:ascii="Courier New" w:hAnsi="Courier New"/>
      </w:rPr>
    </w:lvl>
    <w:lvl w:ilvl="8" w:tplc="3198DAB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1B26"/>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67A6E"/>
    <w:rsid w:val="008739FD"/>
    <w:rsid w:val="008848E9"/>
    <w:rsid w:val="008935B1"/>
    <w:rsid w:val="00893E85"/>
    <w:rsid w:val="008953C4"/>
    <w:rsid w:val="008B223A"/>
    <w:rsid w:val="008B4A10"/>
    <w:rsid w:val="008B4FB8"/>
    <w:rsid w:val="008C1339"/>
    <w:rsid w:val="008E372C"/>
    <w:rsid w:val="008E67DC"/>
    <w:rsid w:val="00912B23"/>
    <w:rsid w:val="009239F7"/>
    <w:rsid w:val="00934ABC"/>
    <w:rsid w:val="00955D8A"/>
    <w:rsid w:val="00964F4F"/>
    <w:rsid w:val="0097650D"/>
    <w:rsid w:val="009811DD"/>
    <w:rsid w:val="009829D8"/>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115B"/>
    <w:rsid w:val="00D52A9D"/>
    <w:rsid w:val="00D55AAD"/>
    <w:rsid w:val="00D567C0"/>
    <w:rsid w:val="00D70F5B"/>
    <w:rsid w:val="00D747AE"/>
    <w:rsid w:val="00D9226C"/>
    <w:rsid w:val="00DA20BD"/>
    <w:rsid w:val="00DE12A5"/>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4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0-09-29/html/2020-21434.htm" TargetMode="External"/><Relationship Id="rId13" Type="http://schemas.openxmlformats.org/officeDocument/2006/relationships/hyperlink" Target="http://tbtims.wto.org/en/Notifications/Search?ProductsCoveredHSCodes=&amp;ProductsCoveredICSCodes=&amp;DoSearch=True&amp;ExpandSearchMoreFields=False&amp;NotifyingMember=United+States+of+America&amp;DocumentSymbol=1292&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https://www.regulations.gov/docket?D=AMS-FGIS-20-006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atbtep@nist.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D=AMS-FGIS-20-006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0-09-29/pdf/2020-21434.pdf" TargetMode="External"/><Relationship Id="rId14" Type="http://schemas.openxmlformats.org/officeDocument/2006/relationships/hyperlink" Target="https://members.wto.org/crnattachments/2020/TBT/USA/20_6197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2020-10-16T11:37:00Z</dcterms:created>
  <dcterms:modified xsi:type="dcterms:W3CDTF">2020-10-16T13:05:00Z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87c6cbc6-9f42-46a5-b14f-62db5f0038c3</vt:lpwstr>
  </property>
  <property fmtid="{D5CDD505-2E9C-101B-9397-08002B2CF9AE}" pid="4" name="WTOCLASSIFICATION">
    <vt:lpwstr>WTO OFFICIAL</vt:lpwstr>
  </property>
</Properties>
</file>