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ABB1" w14:textId="77777777" w:rsidR="009239F7" w:rsidRPr="002F6A28" w:rsidRDefault="00833544" w:rsidP="002F6A28">
      <w:pPr>
        <w:pStyle w:val="Title"/>
        <w:rPr>
          <w:caps w:val="0"/>
          <w:kern w:val="0"/>
        </w:rPr>
      </w:pPr>
      <w:r w:rsidRPr="002F6A28">
        <w:rPr>
          <w:caps w:val="0"/>
          <w:kern w:val="0"/>
        </w:rPr>
        <w:t>NOTIFICATION</w:t>
      </w:r>
    </w:p>
    <w:p w14:paraId="51AA6297" w14:textId="77777777" w:rsidR="009239F7" w:rsidRPr="002F6A28" w:rsidRDefault="00833544" w:rsidP="002F6A28">
      <w:pPr>
        <w:jc w:val="center"/>
      </w:pPr>
      <w:r w:rsidRPr="002F6A28">
        <w:t>The following notification is being circulated in accordance with Article 10.6</w:t>
      </w:r>
    </w:p>
    <w:p w14:paraId="10952B0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70F7" w14:paraId="7BD885FA" w14:textId="77777777" w:rsidTr="0069259F">
        <w:tc>
          <w:tcPr>
            <w:tcW w:w="713" w:type="dxa"/>
            <w:tcBorders>
              <w:bottom w:val="single" w:sz="6" w:space="0" w:color="auto"/>
            </w:tcBorders>
            <w:shd w:val="clear" w:color="auto" w:fill="auto"/>
          </w:tcPr>
          <w:p w14:paraId="45A05BCC" w14:textId="77777777" w:rsidR="00F85C99" w:rsidRPr="002F6A28" w:rsidRDefault="00833544" w:rsidP="002F6A28">
            <w:pPr>
              <w:spacing w:before="120" w:after="120"/>
              <w:jc w:val="left"/>
            </w:pPr>
            <w:r w:rsidRPr="002F6A28">
              <w:rPr>
                <w:b/>
              </w:rPr>
              <w:t>1.</w:t>
            </w:r>
          </w:p>
        </w:tc>
        <w:tc>
          <w:tcPr>
            <w:tcW w:w="8546" w:type="dxa"/>
            <w:tcBorders>
              <w:bottom w:val="single" w:sz="6" w:space="0" w:color="auto"/>
            </w:tcBorders>
            <w:shd w:val="clear" w:color="auto" w:fill="auto"/>
          </w:tcPr>
          <w:p w14:paraId="33EE7A0D" w14:textId="77777777" w:rsidR="00F85C99" w:rsidRPr="002F6A28" w:rsidRDefault="0083354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5ECD0F80" w14:textId="77777777" w:rsidR="00F85C99" w:rsidRPr="002F6A28" w:rsidRDefault="008335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170F7" w14:paraId="14352557" w14:textId="77777777" w:rsidTr="0069259F">
        <w:tc>
          <w:tcPr>
            <w:tcW w:w="713" w:type="dxa"/>
            <w:tcBorders>
              <w:top w:val="single" w:sz="6" w:space="0" w:color="auto"/>
              <w:bottom w:val="single" w:sz="6" w:space="0" w:color="auto"/>
            </w:tcBorders>
            <w:shd w:val="clear" w:color="auto" w:fill="auto"/>
          </w:tcPr>
          <w:p w14:paraId="3C98B7EA" w14:textId="77777777" w:rsidR="00F85C99" w:rsidRPr="002F6A28" w:rsidRDefault="008335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9D45BA8" w14:textId="77777777" w:rsidR="00F85C99" w:rsidRPr="002F6A28" w:rsidRDefault="008335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Telecommunications Agency - ANATEL</w:t>
            </w:r>
            <w:bookmarkEnd w:id="5"/>
          </w:p>
          <w:p w14:paraId="72CD1917" w14:textId="77777777" w:rsidR="00F85C99" w:rsidRPr="002F6A28" w:rsidRDefault="008335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148781F" w14:textId="77777777" w:rsidR="00433833" w:rsidRPr="002F6A28" w:rsidRDefault="00833544" w:rsidP="00AA646C">
            <w:pPr>
              <w:spacing w:after="120"/>
              <w:jc w:val="left"/>
            </w:pPr>
            <w:r w:rsidRPr="002F6A28">
              <w:t xml:space="preserve">National Institute of Metrology, Quality and Technology (INMETRO) </w:t>
            </w:r>
            <w:r w:rsidRPr="002F6A28">
              <w:br/>
              <w:t xml:space="preserve">Telephone: +(55) 21 2145.3817 </w:t>
            </w:r>
            <w:r w:rsidRPr="002F6A28">
              <w:br/>
              <w:t xml:space="preserve">Email: </w:t>
            </w:r>
            <w:hyperlink r:id="rId7" w:history="1">
              <w:r w:rsidRPr="002F6A28">
                <w:rPr>
                  <w:color w:val="0000FF"/>
                  <w:u w:val="single"/>
                </w:rPr>
                <w:t>barreirastecnicas@inmetro.gov.br</w:t>
              </w:r>
            </w:hyperlink>
            <w:r w:rsidRPr="002F6A28">
              <w:t xml:space="preserve"> </w:t>
            </w:r>
            <w:r w:rsidRPr="002F6A28">
              <w:br/>
            </w:r>
            <w:proofErr w:type="gramStart"/>
            <w:r w:rsidRPr="002F6A28">
              <w:t>Web-site</w:t>
            </w:r>
            <w:proofErr w:type="gramEnd"/>
            <w:r w:rsidRPr="002F6A28">
              <w:t xml:space="preserve">: </w:t>
            </w:r>
            <w:r w:rsidRPr="003838DF">
              <w:t>www.inmetro.gov.br/barreirastecnicas</w:t>
            </w:r>
            <w:bookmarkEnd w:id="7"/>
          </w:p>
        </w:tc>
      </w:tr>
      <w:tr w:rsidR="005170F7" w14:paraId="6A5485A2" w14:textId="77777777" w:rsidTr="0069259F">
        <w:tc>
          <w:tcPr>
            <w:tcW w:w="713" w:type="dxa"/>
            <w:tcBorders>
              <w:top w:val="single" w:sz="6" w:space="0" w:color="auto"/>
              <w:bottom w:val="single" w:sz="6" w:space="0" w:color="auto"/>
            </w:tcBorders>
            <w:shd w:val="clear" w:color="auto" w:fill="auto"/>
          </w:tcPr>
          <w:p w14:paraId="55E6398B" w14:textId="77777777" w:rsidR="00F85C99" w:rsidRPr="002F6A28" w:rsidRDefault="008335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3A7983" w14:textId="77777777" w:rsidR="00F85C99" w:rsidRPr="0058336F" w:rsidRDefault="008335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170F7" w14:paraId="363CDAEA" w14:textId="77777777" w:rsidTr="0069259F">
        <w:tc>
          <w:tcPr>
            <w:tcW w:w="713" w:type="dxa"/>
            <w:tcBorders>
              <w:top w:val="single" w:sz="6" w:space="0" w:color="auto"/>
              <w:bottom w:val="single" w:sz="6" w:space="0" w:color="auto"/>
            </w:tcBorders>
            <w:shd w:val="clear" w:color="auto" w:fill="auto"/>
          </w:tcPr>
          <w:p w14:paraId="4797792F" w14:textId="77777777" w:rsidR="00F85C99" w:rsidRPr="002F6A28" w:rsidRDefault="008335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10D80B" w14:textId="77777777" w:rsidR="00F85C99" w:rsidRPr="002F6A28" w:rsidRDefault="0083354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TELECOMMUNICATIONS. AUDIO AND VIDEO ENGINEERING (ICS 33)</w:t>
            </w:r>
            <w:bookmarkStart w:id="20" w:name="sps3a"/>
            <w:bookmarkEnd w:id="20"/>
          </w:p>
        </w:tc>
      </w:tr>
      <w:tr w:rsidR="005170F7" w14:paraId="5B4E5483" w14:textId="77777777" w:rsidTr="0069259F">
        <w:tc>
          <w:tcPr>
            <w:tcW w:w="713" w:type="dxa"/>
            <w:tcBorders>
              <w:top w:val="single" w:sz="6" w:space="0" w:color="auto"/>
              <w:bottom w:val="single" w:sz="6" w:space="0" w:color="auto"/>
            </w:tcBorders>
            <w:shd w:val="clear" w:color="auto" w:fill="auto"/>
          </w:tcPr>
          <w:p w14:paraId="57A71055" w14:textId="77777777" w:rsidR="00F85C99" w:rsidRPr="002F6A28" w:rsidRDefault="008335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2A781A" w14:textId="77777777" w:rsidR="00F85C99" w:rsidRPr="002F6A28" w:rsidRDefault="0083354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Public Consultation No. 7, 14 January 2022 (6 page(s), in Portuguese)</w:t>
            </w:r>
            <w:bookmarkStart w:id="22" w:name="sps5a"/>
            <w:bookmarkStart w:id="23" w:name="sps5c"/>
            <w:bookmarkStart w:id="24" w:name="sps5b"/>
            <w:bookmarkEnd w:id="22"/>
            <w:bookmarkEnd w:id="23"/>
            <w:bookmarkEnd w:id="24"/>
          </w:p>
        </w:tc>
      </w:tr>
      <w:tr w:rsidR="005170F7" w14:paraId="52D593EB" w14:textId="77777777" w:rsidTr="0069259F">
        <w:tc>
          <w:tcPr>
            <w:tcW w:w="713" w:type="dxa"/>
            <w:tcBorders>
              <w:top w:val="single" w:sz="6" w:space="0" w:color="auto"/>
              <w:bottom w:val="single" w:sz="6" w:space="0" w:color="auto"/>
            </w:tcBorders>
            <w:shd w:val="clear" w:color="auto" w:fill="auto"/>
          </w:tcPr>
          <w:p w14:paraId="670D01F9" w14:textId="77777777" w:rsidR="00F85C99" w:rsidRPr="002F6A28" w:rsidRDefault="008335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11AC3C" w14:textId="77777777" w:rsidR="00F85C99" w:rsidRPr="002F6A28" w:rsidRDefault="008335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Public Consultation for updating technical requirements for assessing the conformity of flexible or solid driver-conductor cables - categories 7, 7A and 8 with a capacity of four shielded pairs and impedance of 100 ohms and categories 5e, 6 and 6A with a capacity of two or four pairs with or without shielding and braided impedance pair of 100 ohms of gauge 22 to 28 AWG</w:t>
            </w:r>
          </w:p>
          <w:p w14:paraId="36096086" w14:textId="77777777" w:rsidR="00FE448B" w:rsidRPr="00C379C8" w:rsidRDefault="00833544" w:rsidP="002F6A28">
            <w:pPr>
              <w:spacing w:after="120"/>
            </w:pPr>
            <w:r w:rsidRPr="00C379C8">
              <w:t>The text of Public Consultation can be downloaded only in Portuguese at: </w:t>
            </w:r>
            <w:hyperlink r:id="rId8" w:history="1">
              <w:r w:rsidRPr="00C379C8">
                <w:rPr>
                  <w:color w:val="0000FF"/>
                  <w:u w:val="single"/>
                </w:rPr>
                <w:t>https://sistemas.anatel.gov.br/SACP/Contribuicoes/TextoConsulta.asp?CodProcesso=C2568&amp;Tipo=1&amp;Opcao=andamento</w:t>
              </w:r>
            </w:hyperlink>
          </w:p>
          <w:p w14:paraId="20C8CFB8" w14:textId="77777777" w:rsidR="00FE448B" w:rsidRPr="00C379C8" w:rsidRDefault="00833544" w:rsidP="004E497E">
            <w:pPr>
              <w:spacing w:after="120"/>
              <w:jc w:val="left"/>
            </w:pPr>
            <w:r w:rsidRPr="00C379C8">
              <w:t>Comments can be made at: </w:t>
            </w:r>
            <w:hyperlink r:id="rId9" w:history="1">
              <w:r w:rsidRPr="00C379C8">
                <w:rPr>
                  <w:color w:val="0000FF"/>
                  <w:u w:val="single"/>
                </w:rPr>
                <w:t>https://sistemas.anatel.gov.br/SACP/Contribuicoes/ListaConsultasContribuicoes.asp?Tipo=1&amp;Opcao=andamento&amp;PaginaAtual=1&amp;Registros=10&amp;cboAno=NULL</w:t>
              </w:r>
            </w:hyperlink>
            <w:r w:rsidRPr="00C379C8">
              <w:t> Selecting Public consultation No. 8</w:t>
            </w:r>
          </w:p>
        </w:tc>
      </w:tr>
      <w:tr w:rsidR="005170F7" w14:paraId="2489E230" w14:textId="77777777" w:rsidTr="0069259F">
        <w:tc>
          <w:tcPr>
            <w:tcW w:w="713" w:type="dxa"/>
            <w:tcBorders>
              <w:top w:val="single" w:sz="6" w:space="0" w:color="auto"/>
              <w:bottom w:val="single" w:sz="6" w:space="0" w:color="auto"/>
            </w:tcBorders>
            <w:shd w:val="clear" w:color="auto" w:fill="auto"/>
          </w:tcPr>
          <w:p w14:paraId="6698828C" w14:textId="77777777" w:rsidR="00F85C99" w:rsidRPr="002F6A28" w:rsidRDefault="008335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D52F72" w14:textId="77777777" w:rsidR="00F85C99" w:rsidRPr="002F6A28" w:rsidRDefault="0083354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Considering that some of the technical standards have undergone updates resulting from the technological development associated with the design and manufacture of flexible or solid driver-conductor cables and that, in this period, these cables with characteristics not covered by the requirements currently approved were developed, it was verified the need to update the current documents in order to monitor technological developments and avoid obstacles to use in the country of products covered by new </w:t>
            </w:r>
            <w:r w:rsidR="00EE3A11" w:rsidRPr="00C379C8">
              <w:lastRenderedPageBreak/>
              <w:t>technologies. Establish the minimum requirements to be demonstrated in the conformity assessment and approval, with the National Telecommunications Agency, of the following types of manoeuvring cable: Categories 7, 7A and 8 formed by a flexible or solid conductor with a capacity of four shielded pairs, with an impedance of 100 Ω; and Categories 5e, 6 and 6A formed by flexible or solid conductor, with a capacity of two or four pairs, with or without shielding, gauge 22 to 28 AWG, with a braided impedance pair of 100 Ω.; Quality requirements</w:t>
            </w:r>
            <w:bookmarkStart w:id="27" w:name="sps7f"/>
            <w:bookmarkEnd w:id="27"/>
          </w:p>
        </w:tc>
      </w:tr>
      <w:tr w:rsidR="005170F7" w14:paraId="1035CE7D" w14:textId="77777777" w:rsidTr="0069259F">
        <w:tc>
          <w:tcPr>
            <w:tcW w:w="713" w:type="dxa"/>
            <w:tcBorders>
              <w:top w:val="single" w:sz="6" w:space="0" w:color="auto"/>
              <w:bottom w:val="single" w:sz="6" w:space="0" w:color="auto"/>
            </w:tcBorders>
            <w:shd w:val="clear" w:color="auto" w:fill="auto"/>
          </w:tcPr>
          <w:p w14:paraId="58B700A3" w14:textId="77777777" w:rsidR="00F85C99" w:rsidRPr="002F6A28" w:rsidRDefault="0083354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FA045B4" w14:textId="77777777" w:rsidR="00072B36" w:rsidRPr="002F6A28" w:rsidRDefault="0083354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29EF816" w14:textId="77777777" w:rsidR="00F85C99" w:rsidRPr="002F6A28" w:rsidRDefault="00833544" w:rsidP="009E75ED">
            <w:pPr>
              <w:spacing w:before="120" w:after="120"/>
            </w:pPr>
            <w:r w:rsidRPr="002F6A28">
              <w:rPr>
                <w:bCs/>
              </w:rPr>
              <w:t>01) Brazilian Official Gazette 15, on 21 January 2022, section 1, page 15 02) SEI process number 53500.054018/2021-90</w:t>
            </w:r>
          </w:p>
          <w:p w14:paraId="67A03AD5" w14:textId="77777777" w:rsidR="00433833" w:rsidRPr="002F6A28" w:rsidRDefault="004E497E" w:rsidP="009E75ED">
            <w:pPr>
              <w:spacing w:after="120"/>
              <w:rPr>
                <w:bCs/>
              </w:rPr>
            </w:pPr>
            <w:hyperlink r:id="rId10" w:history="1">
              <w:r w:rsidR="00833544" w:rsidRPr="002F6A28">
                <w:rPr>
                  <w:bCs/>
                  <w:color w:val="0000FF"/>
                  <w:u w:val="single"/>
                </w:rPr>
                <w:t>https://www.in.gov.br/web/dou/-/consulta-publica-n-7-de-14-de-janeiro-de-2022-375493425</w:t>
              </w:r>
            </w:hyperlink>
          </w:p>
          <w:p w14:paraId="08FDEB3A" w14:textId="77777777" w:rsidR="00433833" w:rsidRPr="002F6A28" w:rsidRDefault="004E497E" w:rsidP="009E75ED">
            <w:pPr>
              <w:spacing w:after="120"/>
              <w:rPr>
                <w:bCs/>
              </w:rPr>
            </w:pPr>
            <w:hyperlink r:id="rId11" w:history="1">
              <w:r w:rsidR="00833544" w:rsidRPr="002F6A28">
                <w:rPr>
                  <w:bCs/>
                  <w:color w:val="0000FF"/>
                  <w:u w:val="single"/>
                </w:rPr>
                <w:t>https://sei.anatel.gov.br/sei/modulos/pesquisa/md_pesq_processo_exibir.php?exIsiWoPbTSMJNP15y_TiUpWIfXjgqaCc-xbh3o0V5ttS0uQqIkRDNDdsrlbDPN0z9DjOh_HT6NYS_BYkN5mlG96uw9O3PZLtwNnp39tyYVUTjpntRYzFRkVYDFxKXPZ</w:t>
              </w:r>
            </w:hyperlink>
          </w:p>
        </w:tc>
      </w:tr>
      <w:tr w:rsidR="005170F7" w14:paraId="1D23FBBE" w14:textId="77777777" w:rsidTr="00AE6CC8">
        <w:trPr>
          <w:cantSplit/>
        </w:trPr>
        <w:tc>
          <w:tcPr>
            <w:tcW w:w="713" w:type="dxa"/>
            <w:tcBorders>
              <w:top w:val="single" w:sz="6" w:space="0" w:color="auto"/>
              <w:bottom w:val="single" w:sz="6" w:space="0" w:color="auto"/>
            </w:tcBorders>
            <w:shd w:val="clear" w:color="auto" w:fill="auto"/>
          </w:tcPr>
          <w:p w14:paraId="7B3F50A5" w14:textId="77777777" w:rsidR="00EE3A11" w:rsidRPr="002F6A28" w:rsidRDefault="0083354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705D5D5" w14:textId="77777777" w:rsidR="00EE3A11" w:rsidRPr="002F6A28" w:rsidRDefault="0083354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defined</w:t>
            </w:r>
            <w:bookmarkEnd w:id="31"/>
          </w:p>
          <w:p w14:paraId="45E92B03" w14:textId="77777777" w:rsidR="00EE3A11" w:rsidRPr="002F6A28" w:rsidRDefault="0083354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defined</w:t>
            </w:r>
            <w:bookmarkEnd w:id="34"/>
          </w:p>
        </w:tc>
      </w:tr>
      <w:tr w:rsidR="005170F7" w14:paraId="4D42E208" w14:textId="77777777" w:rsidTr="0069259F">
        <w:tc>
          <w:tcPr>
            <w:tcW w:w="713" w:type="dxa"/>
            <w:tcBorders>
              <w:top w:val="single" w:sz="6" w:space="0" w:color="auto"/>
              <w:bottom w:val="single" w:sz="6" w:space="0" w:color="auto"/>
            </w:tcBorders>
            <w:shd w:val="clear" w:color="auto" w:fill="auto"/>
          </w:tcPr>
          <w:p w14:paraId="087D5FD9" w14:textId="77777777" w:rsidR="00F85C99" w:rsidRPr="002F6A28" w:rsidRDefault="008335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D2C7AC" w14:textId="77777777" w:rsidR="00F85C99" w:rsidRPr="002F6A28" w:rsidRDefault="00833544" w:rsidP="002F6A28">
            <w:pPr>
              <w:spacing w:before="120" w:after="120"/>
            </w:pPr>
            <w:bookmarkStart w:id="35" w:name="X_TBT_Reg_10A"/>
            <w:r w:rsidRPr="002F6A28">
              <w:rPr>
                <w:b/>
              </w:rPr>
              <w:t>Final date for comments</w:t>
            </w:r>
            <w:bookmarkEnd w:id="35"/>
            <w:r w:rsidRPr="002F6A28">
              <w:rPr>
                <w:b/>
              </w:rPr>
              <w:t>:</w:t>
            </w:r>
            <w:r w:rsidR="00EE3A11" w:rsidRPr="00C379C8">
              <w:t xml:space="preserve"> 21 March 2022</w:t>
            </w:r>
            <w:bookmarkStart w:id="36" w:name="sps12a"/>
            <w:bookmarkEnd w:id="36"/>
          </w:p>
        </w:tc>
      </w:tr>
      <w:tr w:rsidR="005170F7" w14:paraId="7D025C71" w14:textId="77777777" w:rsidTr="0069259F">
        <w:tc>
          <w:tcPr>
            <w:tcW w:w="713" w:type="dxa"/>
            <w:tcBorders>
              <w:top w:val="single" w:sz="6" w:space="0" w:color="auto"/>
            </w:tcBorders>
            <w:shd w:val="clear" w:color="auto" w:fill="auto"/>
          </w:tcPr>
          <w:p w14:paraId="19E630DD" w14:textId="77777777" w:rsidR="00F85C99" w:rsidRPr="002F6A28" w:rsidRDefault="0083354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ED4D9A" w14:textId="77777777" w:rsidR="00F85C99" w:rsidRPr="002F6A28" w:rsidRDefault="0083354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0C6D314" w14:textId="77777777" w:rsidR="00433833" w:rsidRPr="002F6A28" w:rsidRDefault="00833544" w:rsidP="00B16145">
            <w:pPr>
              <w:keepNext/>
              <w:keepLines/>
              <w:spacing w:before="120" w:after="120"/>
              <w:jc w:val="left"/>
            </w:pPr>
            <w:r w:rsidRPr="002F6A28">
              <w:t xml:space="preserve">National Telecommunications Agency – ANATEL </w:t>
            </w:r>
            <w:r w:rsidRPr="002F6A28">
              <w:br/>
              <w:t xml:space="preserve">Telephone: +(55) 61 2312.2318 </w:t>
            </w:r>
            <w:r w:rsidRPr="002F6A28">
              <w:br/>
              <w:t xml:space="preserve">Telefax: +(55) 61 2312.2949 </w:t>
            </w:r>
            <w:r w:rsidRPr="002F6A28">
              <w:br/>
              <w:t xml:space="preserve">Email: </w:t>
            </w:r>
            <w:hyperlink r:id="rId12" w:history="1">
              <w:r w:rsidRPr="002F6A28">
                <w:rPr>
                  <w:color w:val="0000FF"/>
                  <w:u w:val="single"/>
                </w:rPr>
                <w:t>certificacao@anatel.gov.br</w:t>
              </w:r>
            </w:hyperlink>
            <w:r w:rsidRPr="002F6A28">
              <w:t xml:space="preserve"> </w:t>
            </w:r>
            <w:r w:rsidRPr="002F6A28">
              <w:br/>
              <w:t xml:space="preserve"> </w:t>
            </w:r>
            <w:r w:rsidRPr="002F6A28">
              <w:br/>
              <w:t>Comments should be sent to the Brazilian TBT Enquiry Point (</w:t>
            </w:r>
            <w:hyperlink r:id="rId13" w:history="1">
              <w:r w:rsidRPr="002F6A28">
                <w:rPr>
                  <w:color w:val="0000FF"/>
                  <w:u w:val="single"/>
                </w:rPr>
                <w:t>barreirastecnicas@inmetro.gov.br</w:t>
              </w:r>
            </w:hyperlink>
            <w:r w:rsidRPr="002F6A28">
              <w:t xml:space="preserve">) and copied to </w:t>
            </w:r>
            <w:hyperlink r:id="rId14" w:history="1">
              <w:r w:rsidRPr="002F6A28">
                <w:rPr>
                  <w:color w:val="0000FF"/>
                  <w:u w:val="single"/>
                </w:rPr>
                <w:t>certificacao@anatel.gov.br</w:t>
              </w:r>
            </w:hyperlink>
          </w:p>
          <w:p w14:paraId="469C80B4" w14:textId="77777777" w:rsidR="00433833" w:rsidRPr="002F6A28" w:rsidRDefault="004E497E" w:rsidP="00B16145">
            <w:pPr>
              <w:keepNext/>
              <w:keepLines/>
              <w:spacing w:before="120" w:after="120"/>
            </w:pPr>
            <w:hyperlink r:id="rId15" w:history="1">
              <w:r w:rsidR="00833544" w:rsidRPr="002F6A28">
                <w:rPr>
                  <w:color w:val="0000FF"/>
                  <w:u w:val="single"/>
                </w:rPr>
                <w:t>https://sistemas.anatel.gov.br/SACP/Contribuicoes/TextoConsulta.asp?CodProcesso=C2568&amp;Tipo=1&amp;Opcao=andamento</w:t>
              </w:r>
            </w:hyperlink>
            <w:bookmarkEnd w:id="40"/>
          </w:p>
        </w:tc>
      </w:tr>
    </w:tbl>
    <w:p w14:paraId="5EA16032"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4360" w14:textId="77777777" w:rsidR="00BC00E1" w:rsidRDefault="00833544">
      <w:r>
        <w:separator/>
      </w:r>
    </w:p>
  </w:endnote>
  <w:endnote w:type="continuationSeparator" w:id="0">
    <w:p w14:paraId="46F50DD1" w14:textId="77777777" w:rsidR="00BC00E1" w:rsidRDefault="0083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5918" w14:textId="77777777" w:rsidR="009239F7" w:rsidRPr="002F6A28" w:rsidRDefault="008335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9A40" w14:textId="77777777" w:rsidR="009239F7" w:rsidRPr="002F6A28" w:rsidRDefault="008335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A43D" w14:textId="77777777" w:rsidR="00EE3A11" w:rsidRPr="002F6A28" w:rsidRDefault="008335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55D2" w14:textId="77777777" w:rsidR="00BC00E1" w:rsidRDefault="00833544">
      <w:r>
        <w:separator/>
      </w:r>
    </w:p>
  </w:footnote>
  <w:footnote w:type="continuationSeparator" w:id="0">
    <w:p w14:paraId="4924E325" w14:textId="77777777" w:rsidR="00BC00E1" w:rsidRDefault="0083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1896" w14:textId="77777777" w:rsidR="009239F7" w:rsidRPr="002F6A28" w:rsidRDefault="00833544" w:rsidP="009239F7">
    <w:pPr>
      <w:pStyle w:val="Header"/>
      <w:pBdr>
        <w:bottom w:val="single" w:sz="4" w:space="1" w:color="auto"/>
      </w:pBdr>
      <w:tabs>
        <w:tab w:val="clear" w:pos="4513"/>
        <w:tab w:val="clear" w:pos="9027"/>
      </w:tabs>
      <w:jc w:val="center"/>
    </w:pPr>
    <w:r w:rsidRPr="002F6A28">
      <w:t>tbtSymbol</w:t>
    </w:r>
  </w:p>
  <w:p w14:paraId="3B212A61" w14:textId="77777777" w:rsidR="009239F7" w:rsidRPr="002F6A28" w:rsidRDefault="009239F7" w:rsidP="009239F7">
    <w:pPr>
      <w:pStyle w:val="Header"/>
      <w:pBdr>
        <w:bottom w:val="single" w:sz="4" w:space="1" w:color="auto"/>
      </w:pBdr>
      <w:tabs>
        <w:tab w:val="clear" w:pos="4513"/>
        <w:tab w:val="clear" w:pos="9027"/>
      </w:tabs>
      <w:jc w:val="center"/>
    </w:pPr>
  </w:p>
  <w:p w14:paraId="026396B2" w14:textId="77777777" w:rsidR="009239F7" w:rsidRPr="002F6A28" w:rsidRDefault="008335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98DAC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0510" w14:textId="77777777" w:rsidR="009239F7" w:rsidRPr="002F6A28" w:rsidRDefault="00833544" w:rsidP="009239F7">
    <w:pPr>
      <w:pStyle w:val="Header"/>
      <w:pBdr>
        <w:bottom w:val="single" w:sz="4" w:space="1" w:color="auto"/>
      </w:pBdr>
      <w:tabs>
        <w:tab w:val="clear" w:pos="4513"/>
        <w:tab w:val="clear" w:pos="9027"/>
      </w:tabs>
      <w:jc w:val="center"/>
    </w:pPr>
    <w:bookmarkStart w:id="41" w:name="spsSymbolHeader"/>
    <w:r w:rsidRPr="002F6A28">
      <w:t>G/TBT/N/BRA/1304</w:t>
    </w:r>
    <w:bookmarkEnd w:id="41"/>
  </w:p>
  <w:p w14:paraId="426A117A" w14:textId="77777777" w:rsidR="009239F7" w:rsidRPr="002F6A28" w:rsidRDefault="009239F7" w:rsidP="009239F7">
    <w:pPr>
      <w:pStyle w:val="Header"/>
      <w:pBdr>
        <w:bottom w:val="single" w:sz="4" w:space="1" w:color="auto"/>
      </w:pBdr>
      <w:tabs>
        <w:tab w:val="clear" w:pos="4513"/>
        <w:tab w:val="clear" w:pos="9027"/>
      </w:tabs>
      <w:jc w:val="center"/>
    </w:pPr>
  </w:p>
  <w:p w14:paraId="7A2D46EA" w14:textId="77777777" w:rsidR="009239F7" w:rsidRPr="002F6A28" w:rsidRDefault="008335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0677C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70F7" w14:paraId="3B4F7767" w14:textId="77777777" w:rsidTr="008612A9">
      <w:trPr>
        <w:trHeight w:val="240"/>
        <w:jc w:val="center"/>
      </w:trPr>
      <w:tc>
        <w:tcPr>
          <w:tcW w:w="3794" w:type="dxa"/>
          <w:shd w:val="clear" w:color="auto" w:fill="FFFFFF"/>
          <w:tcMar>
            <w:left w:w="108" w:type="dxa"/>
            <w:right w:w="108" w:type="dxa"/>
          </w:tcMar>
          <w:vAlign w:val="center"/>
        </w:tcPr>
        <w:p w14:paraId="3FD9053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3AA6774" w14:textId="77777777" w:rsidR="00ED54E0" w:rsidRPr="009239F7" w:rsidRDefault="00ED54E0" w:rsidP="00B801E9">
          <w:pPr>
            <w:jc w:val="right"/>
            <w:rPr>
              <w:b/>
              <w:color w:val="FF0000"/>
              <w:szCs w:val="16"/>
            </w:rPr>
          </w:pPr>
        </w:p>
      </w:tc>
    </w:tr>
    <w:bookmarkEnd w:id="42"/>
    <w:tr w:rsidR="005170F7" w14:paraId="6FC5A5E5" w14:textId="77777777" w:rsidTr="008612A9">
      <w:trPr>
        <w:trHeight w:val="213"/>
        <w:jc w:val="center"/>
      </w:trPr>
      <w:tc>
        <w:tcPr>
          <w:tcW w:w="3794" w:type="dxa"/>
          <w:vMerge w:val="restart"/>
          <w:shd w:val="clear" w:color="auto" w:fill="FFFFFF"/>
          <w:tcMar>
            <w:left w:w="0" w:type="dxa"/>
            <w:right w:w="0" w:type="dxa"/>
          </w:tcMar>
        </w:tcPr>
        <w:p w14:paraId="72A46EF9" w14:textId="77777777" w:rsidR="00ED54E0" w:rsidRPr="009239F7" w:rsidRDefault="00833544" w:rsidP="00B801E9">
          <w:pPr>
            <w:jc w:val="left"/>
          </w:pPr>
          <w:r>
            <w:rPr>
              <w:noProof/>
              <w:lang w:eastAsia="en-GB"/>
            </w:rPr>
            <w:drawing>
              <wp:inline distT="0" distB="0" distL="0" distR="0" wp14:anchorId="53251EA5" wp14:editId="5215821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62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424E61" w14:textId="77777777" w:rsidR="00ED54E0" w:rsidRPr="009239F7" w:rsidRDefault="00ED54E0" w:rsidP="00B801E9">
          <w:pPr>
            <w:jc w:val="right"/>
            <w:rPr>
              <w:b/>
              <w:szCs w:val="16"/>
            </w:rPr>
          </w:pPr>
        </w:p>
      </w:tc>
    </w:tr>
    <w:tr w:rsidR="005170F7" w14:paraId="2CD304D3" w14:textId="77777777" w:rsidTr="008612A9">
      <w:trPr>
        <w:trHeight w:val="868"/>
        <w:jc w:val="center"/>
      </w:trPr>
      <w:tc>
        <w:tcPr>
          <w:tcW w:w="3794" w:type="dxa"/>
          <w:vMerge/>
          <w:shd w:val="clear" w:color="auto" w:fill="FFFFFF"/>
          <w:tcMar>
            <w:left w:w="108" w:type="dxa"/>
            <w:right w:w="108" w:type="dxa"/>
          </w:tcMar>
        </w:tcPr>
        <w:p w14:paraId="0C7A270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38BDB8" w14:textId="77777777" w:rsidR="009239F7" w:rsidRPr="002F6A28" w:rsidRDefault="00833544" w:rsidP="00B801E9">
          <w:pPr>
            <w:jc w:val="right"/>
            <w:rPr>
              <w:b/>
              <w:szCs w:val="16"/>
            </w:rPr>
          </w:pPr>
          <w:bookmarkStart w:id="43" w:name="bmkSymbols"/>
          <w:r w:rsidRPr="002F6A28">
            <w:rPr>
              <w:b/>
              <w:szCs w:val="16"/>
            </w:rPr>
            <w:t>G/TBT/N/BRA/1304</w:t>
          </w:r>
          <w:bookmarkEnd w:id="43"/>
        </w:p>
      </w:tc>
    </w:tr>
    <w:tr w:rsidR="005170F7" w14:paraId="4C67E265" w14:textId="77777777" w:rsidTr="008612A9">
      <w:trPr>
        <w:trHeight w:val="240"/>
        <w:jc w:val="center"/>
      </w:trPr>
      <w:tc>
        <w:tcPr>
          <w:tcW w:w="3794" w:type="dxa"/>
          <w:vMerge/>
          <w:shd w:val="clear" w:color="auto" w:fill="FFFFFF"/>
          <w:tcMar>
            <w:left w:w="108" w:type="dxa"/>
            <w:right w:w="108" w:type="dxa"/>
          </w:tcMar>
          <w:vAlign w:val="center"/>
        </w:tcPr>
        <w:p w14:paraId="366CE958" w14:textId="77777777" w:rsidR="00ED54E0" w:rsidRPr="009239F7" w:rsidRDefault="00ED54E0" w:rsidP="00B801E9"/>
      </w:tc>
      <w:tc>
        <w:tcPr>
          <w:tcW w:w="5448" w:type="dxa"/>
          <w:gridSpan w:val="2"/>
          <w:shd w:val="clear" w:color="auto" w:fill="FFFFFF"/>
          <w:tcMar>
            <w:left w:w="108" w:type="dxa"/>
            <w:right w:w="108" w:type="dxa"/>
          </w:tcMar>
          <w:vAlign w:val="center"/>
        </w:tcPr>
        <w:p w14:paraId="0B40B4E1" w14:textId="7545A596" w:rsidR="00ED54E0" w:rsidRPr="009239F7" w:rsidRDefault="00833544" w:rsidP="00B801E9">
          <w:pPr>
            <w:jc w:val="right"/>
            <w:rPr>
              <w:szCs w:val="16"/>
            </w:rPr>
          </w:pPr>
          <w:bookmarkStart w:id="44" w:name="spsDateDistribution"/>
          <w:bookmarkStart w:id="45" w:name="bmkDate"/>
          <w:bookmarkEnd w:id="44"/>
          <w:bookmarkEnd w:id="45"/>
          <w:r>
            <w:rPr>
              <w:szCs w:val="16"/>
            </w:rPr>
            <w:t>25 January 2022</w:t>
          </w:r>
        </w:p>
      </w:tc>
    </w:tr>
    <w:tr w:rsidR="005170F7" w14:paraId="18BC73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65218B" w14:textId="76C3B77C" w:rsidR="00ED54E0" w:rsidRPr="009239F7" w:rsidRDefault="00833544"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4E497E">
            <w:rPr>
              <w:color w:val="FF0000"/>
              <w:szCs w:val="16"/>
            </w:rPr>
            <w:t>0574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AC4BE11" w14:textId="77777777" w:rsidR="00ED54E0" w:rsidRPr="009239F7" w:rsidRDefault="0083354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170F7" w14:paraId="0AA61C2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AAFA11" w14:textId="77777777" w:rsidR="00ED54E0" w:rsidRPr="009239F7" w:rsidRDefault="0083354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A4816FA" w14:textId="77777777" w:rsidR="00ED54E0" w:rsidRPr="002F6A28" w:rsidRDefault="0083354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19312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666116">
      <w:start w:val="1"/>
      <w:numFmt w:val="decimal"/>
      <w:pStyle w:val="SummaryText"/>
      <w:lvlText w:val="%1."/>
      <w:lvlJc w:val="left"/>
      <w:pPr>
        <w:ind w:left="360" w:hanging="360"/>
      </w:pPr>
    </w:lvl>
    <w:lvl w:ilvl="1" w:tplc="EA763FA6" w:tentative="1">
      <w:start w:val="1"/>
      <w:numFmt w:val="lowerLetter"/>
      <w:lvlText w:val="%2."/>
      <w:lvlJc w:val="left"/>
      <w:pPr>
        <w:ind w:left="1080" w:hanging="360"/>
      </w:pPr>
    </w:lvl>
    <w:lvl w:ilvl="2" w:tplc="3266E726" w:tentative="1">
      <w:start w:val="1"/>
      <w:numFmt w:val="lowerRoman"/>
      <w:lvlText w:val="%3."/>
      <w:lvlJc w:val="right"/>
      <w:pPr>
        <w:ind w:left="1800" w:hanging="180"/>
      </w:pPr>
    </w:lvl>
    <w:lvl w:ilvl="3" w:tplc="5F7A5230" w:tentative="1">
      <w:start w:val="1"/>
      <w:numFmt w:val="decimal"/>
      <w:lvlText w:val="%4."/>
      <w:lvlJc w:val="left"/>
      <w:pPr>
        <w:ind w:left="2520" w:hanging="360"/>
      </w:pPr>
    </w:lvl>
    <w:lvl w:ilvl="4" w:tplc="550621B8" w:tentative="1">
      <w:start w:val="1"/>
      <w:numFmt w:val="lowerLetter"/>
      <w:lvlText w:val="%5."/>
      <w:lvlJc w:val="left"/>
      <w:pPr>
        <w:ind w:left="3240" w:hanging="360"/>
      </w:pPr>
    </w:lvl>
    <w:lvl w:ilvl="5" w:tplc="0EA07AD4" w:tentative="1">
      <w:start w:val="1"/>
      <w:numFmt w:val="lowerRoman"/>
      <w:lvlText w:val="%6."/>
      <w:lvlJc w:val="right"/>
      <w:pPr>
        <w:ind w:left="3960" w:hanging="180"/>
      </w:pPr>
    </w:lvl>
    <w:lvl w:ilvl="6" w:tplc="8FDC92F0" w:tentative="1">
      <w:start w:val="1"/>
      <w:numFmt w:val="decimal"/>
      <w:lvlText w:val="%7."/>
      <w:lvlJc w:val="left"/>
      <w:pPr>
        <w:ind w:left="4680" w:hanging="360"/>
      </w:pPr>
    </w:lvl>
    <w:lvl w:ilvl="7" w:tplc="83CA7E34" w:tentative="1">
      <w:start w:val="1"/>
      <w:numFmt w:val="lowerLetter"/>
      <w:lvlText w:val="%8."/>
      <w:lvlJc w:val="left"/>
      <w:pPr>
        <w:ind w:left="5400" w:hanging="360"/>
      </w:pPr>
    </w:lvl>
    <w:lvl w:ilvl="8" w:tplc="1CCC26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8DF"/>
    <w:rsid w:val="00383F7A"/>
    <w:rsid w:val="00396AF4"/>
    <w:rsid w:val="003B2BBF"/>
    <w:rsid w:val="003B40C7"/>
    <w:rsid w:val="0041584A"/>
    <w:rsid w:val="00433833"/>
    <w:rsid w:val="004423A4"/>
    <w:rsid w:val="00467032"/>
    <w:rsid w:val="0046754A"/>
    <w:rsid w:val="0048173D"/>
    <w:rsid w:val="004A23F8"/>
    <w:rsid w:val="004C27A4"/>
    <w:rsid w:val="004E497E"/>
    <w:rsid w:val="004E51B2"/>
    <w:rsid w:val="004F203A"/>
    <w:rsid w:val="005104AF"/>
    <w:rsid w:val="005170F7"/>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3544"/>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21C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C00E1"/>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istemas.anatel.gov.br/SACP/Contribuicoes/TextoConsulta.asp?CodProcesso=C2568&amp;Tipo=1&amp;Opcao=andamento" TargetMode="External"/><Relationship Id="rId13" Type="http://schemas.openxmlformats.org/officeDocument/2006/relationships/hyperlink" Target="mailto:barreirastecnicas@inmetro.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arreirastecnicas@inmetro.gov.br" TargetMode="External"/><Relationship Id="rId12" Type="http://schemas.openxmlformats.org/officeDocument/2006/relationships/hyperlink" Target="mailto:certificacao@anatel.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anatel.gov.br/sei/modulos/pesquisa/md_pesq_processo_exibir.php?exIsiWoPbTSMJNP15y_TiUpWIfXjgqaCc-xbh3o0V5ttS0uQqIkRDNDdsrlbDPN0z9DjOh_HT6NYS_BYkN5mlG96uw9O3PZLtwNnp39tyYVUTjpntRYzFRkVYDFxKXPZ" TargetMode="External"/><Relationship Id="rId5" Type="http://schemas.openxmlformats.org/officeDocument/2006/relationships/footnotes" Target="footnotes.xml"/><Relationship Id="rId15" Type="http://schemas.openxmlformats.org/officeDocument/2006/relationships/hyperlink" Target="https://sistemas.anatel.gov.br/SACP/Contribuicoes/TextoConsulta.asp?CodProcesso=C2568&amp;Tipo=1&amp;Opcao=andamento" TargetMode="External"/><Relationship Id="rId23" Type="http://schemas.openxmlformats.org/officeDocument/2006/relationships/theme" Target="theme/theme1.xml"/><Relationship Id="rId10" Type="http://schemas.openxmlformats.org/officeDocument/2006/relationships/hyperlink" Target="https://www.in.gov.br/web/dou/-/consulta-publica-n-7-de-14-de-janeiro-de-2022-37549342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stemas.anatel.gov.br/SACP/Contribuicoes/ListaConsultasContribuicoes.asp?Tipo=1&amp;Opcao=andamento&amp;PaginaAtual=1&amp;Registros=10&amp;cboAno=NULL" TargetMode="External"/><Relationship Id="rId14" Type="http://schemas.openxmlformats.org/officeDocument/2006/relationships/hyperlink" Target="mailto:certificacao@anatel.gov.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3751</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2022-01-25T11:31:00Z</dcterms:created>
  <dcterms:modified xsi:type="dcterms:W3CDTF">2022-01-25T13:15:00Z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