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14F2B" w14:textId="77777777" w:rsidR="009239F7" w:rsidRPr="002F6A28" w:rsidRDefault="00FF5F97" w:rsidP="002F6A28">
      <w:pPr>
        <w:pStyle w:val="Title"/>
        <w:rPr>
          <w:caps w:val="0"/>
          <w:kern w:val="0"/>
        </w:rPr>
      </w:pPr>
      <w:r w:rsidRPr="002F6A28">
        <w:rPr>
          <w:caps w:val="0"/>
          <w:kern w:val="0"/>
        </w:rPr>
        <w:t>NOTIFICATION</w:t>
      </w:r>
    </w:p>
    <w:p w14:paraId="04671431" w14:textId="77777777" w:rsidR="009239F7" w:rsidRPr="002F6A28" w:rsidRDefault="00FF5F97" w:rsidP="002F6A28">
      <w:pPr>
        <w:jc w:val="center"/>
      </w:pPr>
      <w:r w:rsidRPr="002F6A28">
        <w:t>The following notification is being circulated in accordance with Article 10.6</w:t>
      </w:r>
    </w:p>
    <w:p w14:paraId="017E610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F07AC" w14:paraId="0357C755" w14:textId="77777777" w:rsidTr="0069259F">
        <w:tc>
          <w:tcPr>
            <w:tcW w:w="713" w:type="dxa"/>
            <w:tcBorders>
              <w:bottom w:val="single" w:sz="6" w:space="0" w:color="auto"/>
            </w:tcBorders>
            <w:shd w:val="clear" w:color="auto" w:fill="auto"/>
          </w:tcPr>
          <w:p w14:paraId="685D69D0" w14:textId="77777777" w:rsidR="00F85C99" w:rsidRPr="002F6A28" w:rsidRDefault="00FF5F97" w:rsidP="002F6A28">
            <w:pPr>
              <w:spacing w:before="120" w:after="120"/>
              <w:jc w:val="left"/>
            </w:pPr>
            <w:r w:rsidRPr="002F6A28">
              <w:rPr>
                <w:b/>
              </w:rPr>
              <w:t>1.</w:t>
            </w:r>
          </w:p>
        </w:tc>
        <w:tc>
          <w:tcPr>
            <w:tcW w:w="8546" w:type="dxa"/>
            <w:tcBorders>
              <w:bottom w:val="single" w:sz="6" w:space="0" w:color="auto"/>
            </w:tcBorders>
            <w:shd w:val="clear" w:color="auto" w:fill="auto"/>
          </w:tcPr>
          <w:p w14:paraId="62B13EB5" w14:textId="77777777" w:rsidR="00F85C99" w:rsidRPr="002F6A28" w:rsidRDefault="00FF5F9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THAILAND</w:t>
            </w:r>
            <w:bookmarkEnd w:id="1"/>
          </w:p>
          <w:p w14:paraId="44BF8B82" w14:textId="77777777" w:rsidR="00F85C99" w:rsidRPr="002F6A28" w:rsidRDefault="00FF5F9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AF07AC" w14:paraId="11582CE0" w14:textId="77777777" w:rsidTr="0069259F">
        <w:tc>
          <w:tcPr>
            <w:tcW w:w="713" w:type="dxa"/>
            <w:tcBorders>
              <w:top w:val="single" w:sz="6" w:space="0" w:color="auto"/>
              <w:bottom w:val="single" w:sz="6" w:space="0" w:color="auto"/>
            </w:tcBorders>
            <w:shd w:val="clear" w:color="auto" w:fill="auto"/>
          </w:tcPr>
          <w:p w14:paraId="5986B7D5" w14:textId="77777777" w:rsidR="00F85C99" w:rsidRPr="002F6A28" w:rsidRDefault="00FF5F9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04749D0" w14:textId="77777777" w:rsidR="00F85C99" w:rsidRPr="002F6A28" w:rsidRDefault="00FF5F9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9E76576" w14:textId="77777777" w:rsidR="00EE3A11" w:rsidRPr="00C379C8" w:rsidRDefault="00FF5F97" w:rsidP="00155128">
            <w:pPr>
              <w:spacing w:after="120"/>
            </w:pPr>
            <w:r w:rsidRPr="00C379C8">
              <w:t>Thai Industrial Standards Institute (TISI), Ministry of Industry</w:t>
            </w:r>
            <w:bookmarkEnd w:id="5"/>
          </w:p>
          <w:p w14:paraId="6D2C42D8" w14:textId="77777777" w:rsidR="00F85C99" w:rsidRPr="002F6A28" w:rsidRDefault="00FF5F9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60D56A6" w14:textId="77777777" w:rsidR="00AC6C6E" w:rsidRPr="00C379C8" w:rsidRDefault="00FF5F97" w:rsidP="00AA646C">
            <w:r w:rsidRPr="00C379C8">
              <w:t>WTO/TBT Enquiry Point and Notification Authority</w:t>
            </w:r>
          </w:p>
          <w:p w14:paraId="58C1F3A6" w14:textId="77777777" w:rsidR="00AC6C6E" w:rsidRPr="00C379C8" w:rsidRDefault="00FF5F97" w:rsidP="00AA646C">
            <w:r w:rsidRPr="00C379C8">
              <w:t>Thai Industrial Standards Institute (TISI), Ministry of Industry</w:t>
            </w:r>
          </w:p>
          <w:p w14:paraId="23ACFCE0" w14:textId="77777777" w:rsidR="00AC6C6E" w:rsidRPr="00C379C8" w:rsidRDefault="00FF5F97" w:rsidP="00AA646C">
            <w:r w:rsidRPr="00C379C8">
              <w:t>Tel: (662) 430 6831 ext. 2130</w:t>
            </w:r>
          </w:p>
          <w:p w14:paraId="3E6DE17C" w14:textId="77777777" w:rsidR="00AC6C6E" w:rsidRPr="00C379C8" w:rsidRDefault="00FF5F97" w:rsidP="00AA646C">
            <w:r w:rsidRPr="00C379C8">
              <w:t>Fax: (662) 354 3041</w:t>
            </w:r>
          </w:p>
          <w:p w14:paraId="18703029" w14:textId="77777777" w:rsidR="00AC6C6E" w:rsidRPr="00C379C8" w:rsidRDefault="00FF5F97" w:rsidP="00AA646C">
            <w:r w:rsidRPr="00C379C8">
              <w:t xml:space="preserve">E-mail: </w:t>
            </w:r>
            <w:hyperlink r:id="rId8" w:history="1">
              <w:r w:rsidRPr="00C379C8">
                <w:rPr>
                  <w:color w:val="0000FF"/>
                  <w:u w:val="single"/>
                </w:rPr>
                <w:t>thaitbt@tisi.mail.go.th</w:t>
              </w:r>
            </w:hyperlink>
          </w:p>
          <w:p w14:paraId="22F44DC4" w14:textId="77777777" w:rsidR="00AC6C6E" w:rsidRPr="00C379C8" w:rsidRDefault="00FF5F97" w:rsidP="00AA646C">
            <w:pPr>
              <w:spacing w:after="120"/>
            </w:pPr>
            <w:r w:rsidRPr="00C379C8">
              <w:t xml:space="preserve">Website: </w:t>
            </w:r>
            <w:hyperlink r:id="rId9" w:tgtFrame="_blank" w:history="1">
              <w:r w:rsidRPr="00C379C8">
                <w:rPr>
                  <w:color w:val="0000FF"/>
                  <w:u w:val="single"/>
                </w:rPr>
                <w:t>https://www.tisi.go.th</w:t>
              </w:r>
            </w:hyperlink>
            <w:bookmarkEnd w:id="7"/>
          </w:p>
        </w:tc>
      </w:tr>
      <w:tr w:rsidR="00AF07AC" w14:paraId="737E2FD2" w14:textId="77777777" w:rsidTr="0069259F">
        <w:tc>
          <w:tcPr>
            <w:tcW w:w="713" w:type="dxa"/>
            <w:tcBorders>
              <w:top w:val="single" w:sz="6" w:space="0" w:color="auto"/>
              <w:bottom w:val="single" w:sz="6" w:space="0" w:color="auto"/>
            </w:tcBorders>
            <w:shd w:val="clear" w:color="auto" w:fill="auto"/>
          </w:tcPr>
          <w:p w14:paraId="7EBE4A97" w14:textId="77777777" w:rsidR="00F85C99" w:rsidRPr="002F6A28" w:rsidRDefault="00FF5F9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5406C0E" w14:textId="77777777" w:rsidR="00F85C99" w:rsidRPr="0058336F" w:rsidRDefault="00FF5F9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AF07AC" w14:paraId="1D3DD068" w14:textId="77777777" w:rsidTr="0069259F">
        <w:tc>
          <w:tcPr>
            <w:tcW w:w="713" w:type="dxa"/>
            <w:tcBorders>
              <w:top w:val="single" w:sz="6" w:space="0" w:color="auto"/>
              <w:bottom w:val="single" w:sz="6" w:space="0" w:color="auto"/>
            </w:tcBorders>
            <w:shd w:val="clear" w:color="auto" w:fill="auto"/>
          </w:tcPr>
          <w:p w14:paraId="4AFD8A38" w14:textId="77777777" w:rsidR="00F85C99" w:rsidRPr="002F6A28" w:rsidRDefault="00FF5F9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BAC54CA" w14:textId="77777777" w:rsidR="00F85C99" w:rsidRPr="002F6A28" w:rsidRDefault="00FF5F97"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Transport exhaust emissions (ICS code(s): 13.040.50); Passenger cars. Caravans and light trailers (ICS code(s): 43.100)</w:t>
            </w:r>
            <w:bookmarkEnd w:id="22"/>
          </w:p>
        </w:tc>
      </w:tr>
      <w:tr w:rsidR="00AF07AC" w14:paraId="652EB1C3" w14:textId="77777777" w:rsidTr="0069259F">
        <w:tc>
          <w:tcPr>
            <w:tcW w:w="713" w:type="dxa"/>
            <w:tcBorders>
              <w:top w:val="single" w:sz="6" w:space="0" w:color="auto"/>
              <w:bottom w:val="single" w:sz="6" w:space="0" w:color="auto"/>
            </w:tcBorders>
            <w:shd w:val="clear" w:color="auto" w:fill="auto"/>
          </w:tcPr>
          <w:p w14:paraId="6770E58B" w14:textId="77777777" w:rsidR="00F85C99" w:rsidRPr="002F6A28" w:rsidRDefault="00FF5F9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122F570" w14:textId="77777777" w:rsidR="00F85C99" w:rsidRPr="002F6A28" w:rsidRDefault="00FF5F9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Ministerial Regulation on Light duty positive ignition engined vehicles: safety requirements; emission from engine, level 10 (TIS 3017–2563); (22 page(s), in Thai)</w:t>
            </w:r>
            <w:bookmarkEnd w:id="24"/>
          </w:p>
        </w:tc>
      </w:tr>
      <w:tr w:rsidR="00AF07AC" w14:paraId="3787FDB8" w14:textId="77777777" w:rsidTr="0069259F">
        <w:tc>
          <w:tcPr>
            <w:tcW w:w="713" w:type="dxa"/>
            <w:tcBorders>
              <w:top w:val="single" w:sz="6" w:space="0" w:color="auto"/>
              <w:bottom w:val="single" w:sz="6" w:space="0" w:color="auto"/>
            </w:tcBorders>
            <w:shd w:val="clear" w:color="auto" w:fill="auto"/>
          </w:tcPr>
          <w:p w14:paraId="4B666B38" w14:textId="77777777" w:rsidR="00F85C99" w:rsidRPr="002F6A28" w:rsidRDefault="00FF5F9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32C13F8" w14:textId="77777777" w:rsidR="00F85C99" w:rsidRPr="002F6A28" w:rsidRDefault="00FF5F9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draft Ministerial Regulation mandates engined vehicles to conform with the standard for light duty positive ignition engined vehicles: safety requirements; emission from engine, level 10 (TIS 3017–2563).</w:t>
            </w:r>
          </w:p>
          <w:p w14:paraId="3D06D5A7" w14:textId="77777777" w:rsidR="00FE448B" w:rsidRPr="00C379C8" w:rsidRDefault="00FF5F97" w:rsidP="002F6A28">
            <w:pPr>
              <w:spacing w:before="120" w:after="120"/>
            </w:pPr>
            <w:r w:rsidRPr="00C379C8">
              <w:t>This standard shall apply to vehicles of categories M1 M2 N1 and N2 with positive ignition engine and a reference mass not exceeding 2,610 kg.</w:t>
            </w:r>
          </w:p>
          <w:p w14:paraId="4A3F4939" w14:textId="77777777" w:rsidR="00FE448B" w:rsidRPr="00C379C8" w:rsidRDefault="00FF5F97" w:rsidP="002F6A28">
            <w:pPr>
              <w:spacing w:before="120" w:after="120"/>
            </w:pPr>
            <w:r w:rsidRPr="00C379C8">
              <w:t>This standard specifies safety requirements for pollutants, durability of pollution control devices and on-board diagnostic (OBD) system. Type approval granted under this standard may be extended from vehicles mentioned above to M1 M2 N1 and N2 vehicles with a reference mass not exceeding 2,840 kg and which meet the conditions laid down in this standard. Type approval granted under this standard may be extended from vehicles mentioned above to special purpose vehicles of categories M1 M2 N1 and N2 regardless of their reference mass.</w:t>
            </w:r>
          </w:p>
          <w:p w14:paraId="78E8FC93" w14:textId="77777777" w:rsidR="00FE448B" w:rsidRPr="00C379C8" w:rsidRDefault="00FF5F97" w:rsidP="002F6A28">
            <w:pPr>
              <w:spacing w:before="120" w:after="120"/>
            </w:pPr>
            <w:r w:rsidRPr="00C379C8">
              <w:t>This standard shall apply to light duty positive ignition engines vehicles excluding heavy motor vehicle equipped with possitive ignition engine: safety requirements; emission from engine, latest level enforcement.</w:t>
            </w:r>
          </w:p>
          <w:p w14:paraId="1D2E90AF" w14:textId="77777777" w:rsidR="00FE448B" w:rsidRPr="00C379C8" w:rsidRDefault="00FF5F97" w:rsidP="002F6A28">
            <w:pPr>
              <w:spacing w:before="120" w:after="120"/>
            </w:pPr>
            <w:r w:rsidRPr="00C379C8">
              <w:lastRenderedPageBreak/>
              <w:t>Benzine/petrol of this standard includes Gasohol E10 that conform with the Notification of the Department of Energy Business.</w:t>
            </w:r>
          </w:p>
          <w:p w14:paraId="1E715807" w14:textId="77777777" w:rsidR="00FE448B" w:rsidRPr="00C379C8" w:rsidRDefault="00FF5F97" w:rsidP="002F6A28">
            <w:pPr>
              <w:spacing w:before="120" w:after="120"/>
            </w:pPr>
            <w:r w:rsidRPr="00C379C8">
              <w:t>Gasohol of this standard includes fuels with a mix of 85% ethanol and benzine.</w:t>
            </w:r>
          </w:p>
          <w:p w14:paraId="7D4ABED5" w14:textId="77777777" w:rsidR="00FE448B" w:rsidRPr="00C379C8" w:rsidRDefault="00FF5F97" w:rsidP="002F6A28">
            <w:pPr>
              <w:spacing w:before="120" w:after="120"/>
            </w:pPr>
            <w:r w:rsidRPr="00C379C8">
              <w:t>* Vehicles of categories M1 M2 N1 and N2 are as defined in TIS 2390-2563.</w:t>
            </w:r>
            <w:bookmarkEnd w:id="26"/>
          </w:p>
        </w:tc>
      </w:tr>
      <w:tr w:rsidR="00AF07AC" w14:paraId="3EF18640" w14:textId="77777777" w:rsidTr="0069259F">
        <w:tc>
          <w:tcPr>
            <w:tcW w:w="713" w:type="dxa"/>
            <w:tcBorders>
              <w:top w:val="single" w:sz="6" w:space="0" w:color="auto"/>
              <w:bottom w:val="single" w:sz="6" w:space="0" w:color="auto"/>
            </w:tcBorders>
            <w:shd w:val="clear" w:color="auto" w:fill="auto"/>
          </w:tcPr>
          <w:p w14:paraId="771D5DEC" w14:textId="77777777" w:rsidR="00F85C99" w:rsidRPr="002F6A28" w:rsidRDefault="00FF5F97"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3CA91E05" w14:textId="77777777" w:rsidR="00F85C99" w:rsidRPr="002F6A28" w:rsidRDefault="00FF5F9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the environment</w:t>
            </w:r>
            <w:bookmarkEnd w:id="28"/>
          </w:p>
        </w:tc>
      </w:tr>
      <w:tr w:rsidR="00AF07AC" w14:paraId="01D13930" w14:textId="77777777" w:rsidTr="0069259F">
        <w:tc>
          <w:tcPr>
            <w:tcW w:w="713" w:type="dxa"/>
            <w:tcBorders>
              <w:top w:val="single" w:sz="6" w:space="0" w:color="auto"/>
              <w:bottom w:val="single" w:sz="6" w:space="0" w:color="auto"/>
            </w:tcBorders>
            <w:shd w:val="clear" w:color="auto" w:fill="auto"/>
          </w:tcPr>
          <w:p w14:paraId="52B81652" w14:textId="77777777" w:rsidR="00F85C99" w:rsidRPr="002F6A28" w:rsidRDefault="00FF5F9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B3D3628" w14:textId="77777777" w:rsidR="00072B36" w:rsidRPr="002F6A28" w:rsidRDefault="00FF5F97"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76538BB9" w14:textId="77777777" w:rsidR="00F85C99" w:rsidRPr="002F6A28" w:rsidRDefault="00FF5F97" w:rsidP="009E75ED">
            <w:pPr>
              <w:spacing w:before="120" w:after="120"/>
            </w:pPr>
            <w:bookmarkStart w:id="30" w:name="sps9a"/>
            <w:r w:rsidRPr="002F6A28">
              <w:t>1. UN Regulation No.83 Rev.5 : Uniform provisions concerning the approval of vehicles with regard to the emission of pollutants according to engine fuel requirements</w:t>
            </w:r>
          </w:p>
          <w:p w14:paraId="7E242752" w14:textId="77777777" w:rsidR="00F85C99" w:rsidRPr="002F6A28" w:rsidRDefault="00FF5F97" w:rsidP="009E75ED">
            <w:pPr>
              <w:spacing w:before="120" w:after="120"/>
            </w:pPr>
            <w:r w:rsidRPr="002F6A28">
              <w:t>2. ECE/TRANS/WP.29/2019/43</w:t>
            </w:r>
          </w:p>
          <w:p w14:paraId="4C058361" w14:textId="77777777" w:rsidR="00F85C99" w:rsidRPr="002F6A28" w:rsidRDefault="00FF5F97" w:rsidP="009E75ED">
            <w:pPr>
              <w:spacing w:before="120" w:after="120"/>
            </w:pPr>
            <w:r w:rsidRPr="002F6A28">
              <w:t>3. ECE/TRANS/WP.29/GRPE/79</w:t>
            </w:r>
          </w:p>
          <w:p w14:paraId="0A8DED31" w14:textId="77777777" w:rsidR="00F85C99" w:rsidRPr="002F6A28" w:rsidRDefault="00FF5F97" w:rsidP="009E75ED">
            <w:pPr>
              <w:spacing w:before="120" w:after="120"/>
            </w:pPr>
            <w:r w:rsidRPr="002F6A28">
              <w:t>4. TIS 2390-2563 : Classification and definition of power-driven vehicles and trailers</w:t>
            </w:r>
            <w:bookmarkEnd w:id="30"/>
          </w:p>
        </w:tc>
      </w:tr>
      <w:tr w:rsidR="00AF07AC" w14:paraId="52C8ADE9" w14:textId="77777777" w:rsidTr="00AE6CC8">
        <w:trPr>
          <w:cantSplit/>
        </w:trPr>
        <w:tc>
          <w:tcPr>
            <w:tcW w:w="713" w:type="dxa"/>
            <w:tcBorders>
              <w:top w:val="single" w:sz="6" w:space="0" w:color="auto"/>
              <w:bottom w:val="single" w:sz="6" w:space="0" w:color="auto"/>
            </w:tcBorders>
            <w:shd w:val="clear" w:color="auto" w:fill="auto"/>
          </w:tcPr>
          <w:p w14:paraId="528B8562" w14:textId="77777777" w:rsidR="00EE3A11" w:rsidRPr="002F6A28" w:rsidRDefault="00FF5F9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D88DB1E" w14:textId="77777777" w:rsidR="00EE3A11" w:rsidRPr="002F6A28" w:rsidRDefault="00FF5F9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164AE891" w14:textId="77777777" w:rsidR="00EE3A11" w:rsidRPr="002F6A28" w:rsidRDefault="00FF5F9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January 2025</w:t>
            </w:r>
            <w:bookmarkStart w:id="36" w:name="sps11b"/>
            <w:bookmarkEnd w:id="35"/>
            <w:bookmarkEnd w:id="36"/>
          </w:p>
        </w:tc>
      </w:tr>
      <w:tr w:rsidR="00AF07AC" w14:paraId="4DC1CC22" w14:textId="77777777" w:rsidTr="0069259F">
        <w:tc>
          <w:tcPr>
            <w:tcW w:w="713" w:type="dxa"/>
            <w:tcBorders>
              <w:top w:val="single" w:sz="6" w:space="0" w:color="auto"/>
              <w:bottom w:val="single" w:sz="6" w:space="0" w:color="auto"/>
            </w:tcBorders>
            <w:shd w:val="clear" w:color="auto" w:fill="auto"/>
          </w:tcPr>
          <w:p w14:paraId="77C49610" w14:textId="77777777" w:rsidR="00F85C99" w:rsidRPr="002F6A28" w:rsidRDefault="00FF5F9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BBDDC86" w14:textId="77777777" w:rsidR="00F85C99" w:rsidRPr="002F6A28" w:rsidRDefault="00FF5F9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AF07AC" w14:paraId="2F076936" w14:textId="77777777" w:rsidTr="0069259F">
        <w:tc>
          <w:tcPr>
            <w:tcW w:w="713" w:type="dxa"/>
            <w:tcBorders>
              <w:top w:val="single" w:sz="6" w:space="0" w:color="auto"/>
            </w:tcBorders>
            <w:shd w:val="clear" w:color="auto" w:fill="auto"/>
          </w:tcPr>
          <w:p w14:paraId="1EC10AD2" w14:textId="77777777" w:rsidR="00F85C99" w:rsidRPr="002F6A28" w:rsidRDefault="00FF5F9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EC8E54A" w14:textId="77777777" w:rsidR="00F85C99" w:rsidRPr="002F6A28" w:rsidRDefault="00FF5F9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C114145" w14:textId="77777777" w:rsidR="00EE3A11" w:rsidRPr="00A12DDE" w:rsidRDefault="00FF5F97" w:rsidP="00B16145">
            <w:pPr>
              <w:keepNext/>
              <w:keepLines/>
              <w:rPr>
                <w:bCs/>
              </w:rPr>
            </w:pPr>
            <w:r w:rsidRPr="00A12DDE">
              <w:rPr>
                <w:bCs/>
              </w:rPr>
              <w:t>WTO/TBT Enquiry Point and Notification Authority</w:t>
            </w:r>
          </w:p>
          <w:p w14:paraId="2D01B16F" w14:textId="77777777" w:rsidR="00EE3A11" w:rsidRPr="00A12DDE" w:rsidRDefault="00FF5F97" w:rsidP="00B16145">
            <w:pPr>
              <w:keepNext/>
              <w:keepLines/>
              <w:rPr>
                <w:bCs/>
              </w:rPr>
            </w:pPr>
            <w:r w:rsidRPr="00A12DDE">
              <w:rPr>
                <w:bCs/>
              </w:rPr>
              <w:t>Thai Industrial Standards Institute (TISI), Ministry of Industry</w:t>
            </w:r>
          </w:p>
          <w:p w14:paraId="3500C019" w14:textId="77777777" w:rsidR="00EE3A11" w:rsidRPr="00A12DDE" w:rsidRDefault="00FF5F97" w:rsidP="00B16145">
            <w:pPr>
              <w:keepNext/>
              <w:keepLines/>
              <w:rPr>
                <w:bCs/>
              </w:rPr>
            </w:pPr>
            <w:r w:rsidRPr="00A12DDE">
              <w:rPr>
                <w:bCs/>
              </w:rPr>
              <w:t>Tel: (662) 430 6831 ext. 2130</w:t>
            </w:r>
          </w:p>
          <w:p w14:paraId="78D65193" w14:textId="77777777" w:rsidR="00EE3A11" w:rsidRPr="00A12DDE" w:rsidRDefault="00FF5F97" w:rsidP="00B16145">
            <w:pPr>
              <w:keepNext/>
              <w:keepLines/>
              <w:rPr>
                <w:bCs/>
              </w:rPr>
            </w:pPr>
            <w:r w:rsidRPr="00A12DDE">
              <w:rPr>
                <w:bCs/>
              </w:rPr>
              <w:t>Fax: (662) 354 3041</w:t>
            </w:r>
          </w:p>
          <w:p w14:paraId="51047414" w14:textId="77777777" w:rsidR="00EE3A11" w:rsidRPr="00A12DDE" w:rsidRDefault="00FF5F97" w:rsidP="00B16145">
            <w:pPr>
              <w:keepNext/>
              <w:keepLines/>
              <w:rPr>
                <w:bCs/>
              </w:rPr>
            </w:pPr>
            <w:r w:rsidRPr="00A12DDE">
              <w:rPr>
                <w:bCs/>
              </w:rPr>
              <w:t xml:space="preserve">E-mail: </w:t>
            </w:r>
            <w:hyperlink r:id="rId10" w:history="1">
              <w:r w:rsidRPr="00A12DDE">
                <w:rPr>
                  <w:bCs/>
                  <w:color w:val="0000FF"/>
                  <w:u w:val="single"/>
                </w:rPr>
                <w:t>thaitbt@tisi.mail.go.th</w:t>
              </w:r>
            </w:hyperlink>
          </w:p>
          <w:p w14:paraId="32E610E3" w14:textId="77777777" w:rsidR="00EE3A11" w:rsidRPr="00A12DDE" w:rsidRDefault="00FF5F97" w:rsidP="00B16145">
            <w:pPr>
              <w:keepNext/>
              <w:keepLines/>
              <w:rPr>
                <w:bCs/>
              </w:rPr>
            </w:pPr>
            <w:r w:rsidRPr="00A12DDE">
              <w:rPr>
                <w:bCs/>
              </w:rPr>
              <w:t xml:space="preserve">Website: </w:t>
            </w:r>
            <w:hyperlink r:id="rId11" w:tgtFrame="_blank" w:history="1">
              <w:r w:rsidRPr="00A12DDE">
                <w:rPr>
                  <w:bCs/>
                  <w:color w:val="0000FF"/>
                  <w:u w:val="single"/>
                </w:rPr>
                <w:t>https://www.tisi.go.th</w:t>
              </w:r>
            </w:hyperlink>
          </w:p>
          <w:p w14:paraId="3F22A457" w14:textId="77777777" w:rsidR="00EE3A11" w:rsidRPr="00A12DDE" w:rsidRDefault="005A6B91" w:rsidP="00B16145">
            <w:pPr>
              <w:keepNext/>
              <w:keepLines/>
              <w:pBdr>
                <w:top w:val="none" w:sz="0" w:space="4" w:color="auto"/>
              </w:pBdr>
              <w:spacing w:after="120"/>
              <w:rPr>
                <w:bCs/>
              </w:rPr>
            </w:pPr>
            <w:hyperlink r:id="rId12" w:tgtFrame="_blank" w:history="1">
              <w:r w:rsidR="00FF5F97" w:rsidRPr="00A12DDE">
                <w:rPr>
                  <w:bCs/>
                  <w:color w:val="0000FF"/>
                  <w:u w:val="single"/>
                </w:rPr>
                <w:t>https://members.wto.org/crnattachments/2023/TBT/THA/23_10152_00_x.pdf</w:t>
              </w:r>
            </w:hyperlink>
            <w:bookmarkEnd w:id="42"/>
          </w:p>
        </w:tc>
      </w:tr>
    </w:tbl>
    <w:p w14:paraId="4A5BFAA8"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1A21" w14:textId="77777777" w:rsidR="00767151" w:rsidRDefault="00FF5F97">
      <w:r>
        <w:separator/>
      </w:r>
    </w:p>
  </w:endnote>
  <w:endnote w:type="continuationSeparator" w:id="0">
    <w:p w14:paraId="19E0BC96" w14:textId="77777777" w:rsidR="00767151" w:rsidRDefault="00FF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B375" w14:textId="77777777" w:rsidR="009239F7" w:rsidRPr="002F6A28" w:rsidRDefault="00FF5F9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39C" w14:textId="77777777" w:rsidR="009239F7" w:rsidRPr="002F6A28" w:rsidRDefault="00FF5F9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8246" w14:textId="77777777" w:rsidR="00EE3A11" w:rsidRPr="002F6A28" w:rsidRDefault="00FF5F9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61A4C" w14:textId="77777777" w:rsidR="00767151" w:rsidRDefault="00FF5F97">
      <w:r>
        <w:separator/>
      </w:r>
    </w:p>
  </w:footnote>
  <w:footnote w:type="continuationSeparator" w:id="0">
    <w:p w14:paraId="48939965" w14:textId="77777777" w:rsidR="00767151" w:rsidRDefault="00FF5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555A" w14:textId="77777777" w:rsidR="009239F7" w:rsidRPr="002F6A28" w:rsidRDefault="00FF5F97" w:rsidP="009239F7">
    <w:pPr>
      <w:pStyle w:val="Header"/>
      <w:pBdr>
        <w:bottom w:val="single" w:sz="4" w:space="1" w:color="auto"/>
      </w:pBdr>
      <w:tabs>
        <w:tab w:val="clear" w:pos="4513"/>
        <w:tab w:val="clear" w:pos="9027"/>
      </w:tabs>
      <w:jc w:val="center"/>
    </w:pPr>
    <w:r w:rsidRPr="002F6A28">
      <w:t>tbtSymbol</w:t>
    </w:r>
  </w:p>
  <w:p w14:paraId="1BFF196A" w14:textId="77777777" w:rsidR="009239F7" w:rsidRPr="002F6A28" w:rsidRDefault="009239F7" w:rsidP="009239F7">
    <w:pPr>
      <w:pStyle w:val="Header"/>
      <w:pBdr>
        <w:bottom w:val="single" w:sz="4" w:space="1" w:color="auto"/>
      </w:pBdr>
      <w:tabs>
        <w:tab w:val="clear" w:pos="4513"/>
        <w:tab w:val="clear" w:pos="9027"/>
      </w:tabs>
      <w:jc w:val="center"/>
    </w:pPr>
  </w:p>
  <w:p w14:paraId="247EC86F" w14:textId="77777777" w:rsidR="009239F7" w:rsidRPr="002F6A28" w:rsidRDefault="00FF5F9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EDC046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9235" w14:textId="77777777" w:rsidR="009239F7" w:rsidRPr="002F6A28" w:rsidRDefault="00FF5F97" w:rsidP="009239F7">
    <w:pPr>
      <w:pStyle w:val="Header"/>
      <w:pBdr>
        <w:bottom w:val="single" w:sz="4" w:space="1" w:color="auto"/>
      </w:pBdr>
      <w:tabs>
        <w:tab w:val="clear" w:pos="4513"/>
        <w:tab w:val="clear" w:pos="9027"/>
      </w:tabs>
      <w:jc w:val="center"/>
    </w:pPr>
    <w:bookmarkStart w:id="43" w:name="spsSymbolHeader"/>
    <w:r w:rsidRPr="002F6A28">
      <w:t>G/TBT/N/THA/700</w:t>
    </w:r>
    <w:bookmarkEnd w:id="43"/>
  </w:p>
  <w:p w14:paraId="0CF3EA73" w14:textId="77777777" w:rsidR="009239F7" w:rsidRPr="002F6A28" w:rsidRDefault="009239F7" w:rsidP="009239F7">
    <w:pPr>
      <w:pStyle w:val="Header"/>
      <w:pBdr>
        <w:bottom w:val="single" w:sz="4" w:space="1" w:color="auto"/>
      </w:pBdr>
      <w:tabs>
        <w:tab w:val="clear" w:pos="4513"/>
        <w:tab w:val="clear" w:pos="9027"/>
      </w:tabs>
      <w:jc w:val="center"/>
    </w:pPr>
  </w:p>
  <w:p w14:paraId="04760689" w14:textId="77777777" w:rsidR="009239F7" w:rsidRPr="002F6A28" w:rsidRDefault="00FF5F9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EE5778F"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F07AC" w14:paraId="78EE30E8" w14:textId="77777777" w:rsidTr="008612A9">
      <w:trPr>
        <w:trHeight w:val="240"/>
        <w:jc w:val="center"/>
      </w:trPr>
      <w:tc>
        <w:tcPr>
          <w:tcW w:w="3794" w:type="dxa"/>
          <w:shd w:val="clear" w:color="auto" w:fill="FFFFFF"/>
          <w:tcMar>
            <w:left w:w="108" w:type="dxa"/>
            <w:right w:w="108" w:type="dxa"/>
          </w:tcMar>
          <w:vAlign w:val="center"/>
        </w:tcPr>
        <w:p w14:paraId="6BF99CA3"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1FB18AB" w14:textId="77777777" w:rsidR="00ED54E0" w:rsidRPr="009239F7" w:rsidRDefault="00ED54E0" w:rsidP="00B801E9">
          <w:pPr>
            <w:jc w:val="right"/>
            <w:rPr>
              <w:b/>
              <w:color w:val="FF0000"/>
              <w:szCs w:val="16"/>
            </w:rPr>
          </w:pPr>
        </w:p>
      </w:tc>
    </w:tr>
    <w:bookmarkEnd w:id="44"/>
    <w:tr w:rsidR="00AF07AC" w14:paraId="51720291" w14:textId="77777777" w:rsidTr="008612A9">
      <w:trPr>
        <w:trHeight w:val="213"/>
        <w:jc w:val="center"/>
      </w:trPr>
      <w:tc>
        <w:tcPr>
          <w:tcW w:w="3794" w:type="dxa"/>
          <w:vMerge w:val="restart"/>
          <w:shd w:val="clear" w:color="auto" w:fill="FFFFFF"/>
          <w:tcMar>
            <w:left w:w="0" w:type="dxa"/>
            <w:right w:w="0" w:type="dxa"/>
          </w:tcMar>
        </w:tcPr>
        <w:p w14:paraId="64D73DD9" w14:textId="77777777" w:rsidR="00ED54E0" w:rsidRPr="009239F7" w:rsidRDefault="00FF5F97" w:rsidP="00B801E9">
          <w:pPr>
            <w:jc w:val="left"/>
          </w:pPr>
          <w:r>
            <w:rPr>
              <w:noProof/>
              <w:lang w:eastAsia="en-GB"/>
            </w:rPr>
            <w:drawing>
              <wp:inline distT="0" distB="0" distL="0" distR="0" wp14:anchorId="3826DD67" wp14:editId="4608791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70092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06C9A8E" w14:textId="77777777" w:rsidR="00ED54E0" w:rsidRPr="009239F7" w:rsidRDefault="00ED54E0" w:rsidP="00B801E9">
          <w:pPr>
            <w:jc w:val="right"/>
            <w:rPr>
              <w:b/>
              <w:szCs w:val="16"/>
            </w:rPr>
          </w:pPr>
        </w:p>
      </w:tc>
    </w:tr>
    <w:tr w:rsidR="00AF07AC" w14:paraId="4559471B" w14:textId="77777777" w:rsidTr="008612A9">
      <w:trPr>
        <w:trHeight w:val="868"/>
        <w:jc w:val="center"/>
      </w:trPr>
      <w:tc>
        <w:tcPr>
          <w:tcW w:w="3794" w:type="dxa"/>
          <w:vMerge/>
          <w:shd w:val="clear" w:color="auto" w:fill="FFFFFF"/>
          <w:tcMar>
            <w:left w:w="108" w:type="dxa"/>
            <w:right w:w="108" w:type="dxa"/>
          </w:tcMar>
        </w:tcPr>
        <w:p w14:paraId="1DD94B5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42D350F" w14:textId="77777777" w:rsidR="009239F7" w:rsidRPr="002F6A28" w:rsidRDefault="00FF5F97" w:rsidP="00B801E9">
          <w:pPr>
            <w:jc w:val="right"/>
            <w:rPr>
              <w:b/>
              <w:szCs w:val="16"/>
            </w:rPr>
          </w:pPr>
          <w:bookmarkStart w:id="45" w:name="bmkSymbols"/>
          <w:r w:rsidRPr="002F6A28">
            <w:rPr>
              <w:b/>
              <w:szCs w:val="16"/>
            </w:rPr>
            <w:t>G/TBT/N/THA/700</w:t>
          </w:r>
          <w:bookmarkEnd w:id="45"/>
        </w:p>
      </w:tc>
    </w:tr>
    <w:tr w:rsidR="00AF07AC" w14:paraId="16239B24" w14:textId="77777777" w:rsidTr="008612A9">
      <w:trPr>
        <w:trHeight w:val="240"/>
        <w:jc w:val="center"/>
      </w:trPr>
      <w:tc>
        <w:tcPr>
          <w:tcW w:w="3794" w:type="dxa"/>
          <w:vMerge/>
          <w:shd w:val="clear" w:color="auto" w:fill="FFFFFF"/>
          <w:tcMar>
            <w:left w:w="108" w:type="dxa"/>
            <w:right w:w="108" w:type="dxa"/>
          </w:tcMar>
          <w:vAlign w:val="center"/>
        </w:tcPr>
        <w:p w14:paraId="0D09BBAA" w14:textId="77777777" w:rsidR="00ED54E0" w:rsidRPr="009239F7" w:rsidRDefault="00ED54E0" w:rsidP="00B801E9"/>
      </w:tc>
      <w:tc>
        <w:tcPr>
          <w:tcW w:w="5448" w:type="dxa"/>
          <w:gridSpan w:val="2"/>
          <w:shd w:val="clear" w:color="auto" w:fill="FFFFFF"/>
          <w:tcMar>
            <w:left w:w="108" w:type="dxa"/>
            <w:right w:w="108" w:type="dxa"/>
          </w:tcMar>
          <w:vAlign w:val="center"/>
        </w:tcPr>
        <w:p w14:paraId="49712EF7" w14:textId="3F655D27" w:rsidR="00ED54E0" w:rsidRPr="009239F7" w:rsidRDefault="00FF5F97" w:rsidP="00B801E9">
          <w:pPr>
            <w:jc w:val="right"/>
            <w:rPr>
              <w:szCs w:val="16"/>
            </w:rPr>
          </w:pPr>
          <w:bookmarkStart w:id="46" w:name="spsDateDistribution"/>
          <w:bookmarkStart w:id="47" w:name="bmkDate"/>
          <w:bookmarkEnd w:id="46"/>
          <w:bookmarkEnd w:id="47"/>
          <w:r>
            <w:rPr>
              <w:szCs w:val="16"/>
            </w:rPr>
            <w:t>9 June 2023</w:t>
          </w:r>
        </w:p>
      </w:tc>
    </w:tr>
    <w:tr w:rsidR="00AF07AC" w14:paraId="569AD21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F036CA5" w14:textId="0F6D7B54" w:rsidR="00ED54E0" w:rsidRPr="009239F7" w:rsidRDefault="00FF5F97"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5A6B91">
            <w:rPr>
              <w:color w:val="FF0000"/>
              <w:szCs w:val="16"/>
            </w:rPr>
            <w:t>3958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16BFB76" w14:textId="77777777" w:rsidR="00ED54E0" w:rsidRPr="009239F7" w:rsidRDefault="00FF5F9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AF07AC" w14:paraId="441BEB6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C7A3EFB" w14:textId="77777777" w:rsidR="00ED54E0" w:rsidRPr="009239F7" w:rsidRDefault="00FF5F9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8CEE45F" w14:textId="77777777" w:rsidR="00ED54E0" w:rsidRPr="002F6A28" w:rsidRDefault="00FF5F9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E228E8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1DCE8F0">
      <w:start w:val="1"/>
      <w:numFmt w:val="decimal"/>
      <w:pStyle w:val="SummaryText"/>
      <w:lvlText w:val="%1."/>
      <w:lvlJc w:val="left"/>
      <w:pPr>
        <w:ind w:left="360" w:hanging="360"/>
      </w:pPr>
    </w:lvl>
    <w:lvl w:ilvl="1" w:tplc="DAC08600" w:tentative="1">
      <w:start w:val="1"/>
      <w:numFmt w:val="lowerLetter"/>
      <w:lvlText w:val="%2."/>
      <w:lvlJc w:val="left"/>
      <w:pPr>
        <w:ind w:left="1080" w:hanging="360"/>
      </w:pPr>
    </w:lvl>
    <w:lvl w:ilvl="2" w:tplc="192AAAA2" w:tentative="1">
      <w:start w:val="1"/>
      <w:numFmt w:val="lowerRoman"/>
      <w:lvlText w:val="%3."/>
      <w:lvlJc w:val="right"/>
      <w:pPr>
        <w:ind w:left="1800" w:hanging="180"/>
      </w:pPr>
    </w:lvl>
    <w:lvl w:ilvl="3" w:tplc="8790408E" w:tentative="1">
      <w:start w:val="1"/>
      <w:numFmt w:val="decimal"/>
      <w:lvlText w:val="%4."/>
      <w:lvlJc w:val="left"/>
      <w:pPr>
        <w:ind w:left="2520" w:hanging="360"/>
      </w:pPr>
    </w:lvl>
    <w:lvl w:ilvl="4" w:tplc="D4DEC510" w:tentative="1">
      <w:start w:val="1"/>
      <w:numFmt w:val="lowerLetter"/>
      <w:lvlText w:val="%5."/>
      <w:lvlJc w:val="left"/>
      <w:pPr>
        <w:ind w:left="3240" w:hanging="360"/>
      </w:pPr>
    </w:lvl>
    <w:lvl w:ilvl="5" w:tplc="8D080AF0" w:tentative="1">
      <w:start w:val="1"/>
      <w:numFmt w:val="lowerRoman"/>
      <w:lvlText w:val="%6."/>
      <w:lvlJc w:val="right"/>
      <w:pPr>
        <w:ind w:left="3960" w:hanging="180"/>
      </w:pPr>
    </w:lvl>
    <w:lvl w:ilvl="6" w:tplc="E8C0CF9E" w:tentative="1">
      <w:start w:val="1"/>
      <w:numFmt w:val="decimal"/>
      <w:lvlText w:val="%7."/>
      <w:lvlJc w:val="left"/>
      <w:pPr>
        <w:ind w:left="4680" w:hanging="360"/>
      </w:pPr>
    </w:lvl>
    <w:lvl w:ilvl="7" w:tplc="728E29BA" w:tentative="1">
      <w:start w:val="1"/>
      <w:numFmt w:val="lowerLetter"/>
      <w:lvlText w:val="%8."/>
      <w:lvlJc w:val="left"/>
      <w:pPr>
        <w:ind w:left="5400" w:hanging="360"/>
      </w:pPr>
    </w:lvl>
    <w:lvl w:ilvl="8" w:tplc="0BE48736" w:tentative="1">
      <w:start w:val="1"/>
      <w:numFmt w:val="lowerRoman"/>
      <w:lvlText w:val="%9."/>
      <w:lvlJc w:val="right"/>
      <w:pPr>
        <w:ind w:left="6120" w:hanging="180"/>
      </w:pPr>
    </w:lvl>
  </w:abstractNum>
  <w:num w:numId="1" w16cid:durableId="1960184795">
    <w:abstractNumId w:val="9"/>
  </w:num>
  <w:num w:numId="2" w16cid:durableId="2147116170">
    <w:abstractNumId w:val="7"/>
  </w:num>
  <w:num w:numId="3" w16cid:durableId="370302937">
    <w:abstractNumId w:val="6"/>
  </w:num>
  <w:num w:numId="4" w16cid:durableId="1518696440">
    <w:abstractNumId w:val="5"/>
  </w:num>
  <w:num w:numId="5" w16cid:durableId="483739167">
    <w:abstractNumId w:val="4"/>
  </w:num>
  <w:num w:numId="6" w16cid:durableId="1286808477">
    <w:abstractNumId w:val="12"/>
  </w:num>
  <w:num w:numId="7" w16cid:durableId="14501853">
    <w:abstractNumId w:val="11"/>
  </w:num>
  <w:num w:numId="8" w16cid:durableId="313417532">
    <w:abstractNumId w:val="10"/>
  </w:num>
  <w:num w:numId="9" w16cid:durableId="5297987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7376080">
    <w:abstractNumId w:val="13"/>
  </w:num>
  <w:num w:numId="11" w16cid:durableId="2042434118">
    <w:abstractNumId w:val="8"/>
  </w:num>
  <w:num w:numId="12" w16cid:durableId="1550846703">
    <w:abstractNumId w:val="3"/>
  </w:num>
  <w:num w:numId="13" w16cid:durableId="1783257058">
    <w:abstractNumId w:val="2"/>
  </w:num>
  <w:num w:numId="14" w16cid:durableId="1356620093">
    <w:abstractNumId w:val="1"/>
  </w:num>
  <w:num w:numId="15" w16cid:durableId="1712799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B0A06"/>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A6B91"/>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67151"/>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07AC"/>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8040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5F97"/>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D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haitbt@tisi.mail.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mbers.wto.org/crnattachments/2023/TBT/THA/23_10152_00_x.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si.go.t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haitbt@tisi.mail.go.t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isi.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c6a6e52e-beda-47a8-b293-b61778c3d5f3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8D830F3-E680-4A50-BB20-0E1B4381C88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548</Words>
  <Characters>3245</Characters>
  <Application>Microsoft Office Word</Application>
  <DocSecurity>0</DocSecurity>
  <Lines>75</Lines>
  <Paragraphs>51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2023-06-09T13:50:00Z</dcterms:created>
  <dcterms:modified xsi:type="dcterms:W3CDTF">2023-06-09T14:15:00Z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c6a6e52e-beda-47a8-b293-b61778c3d5f3</vt:lpwstr>
  </property>
  <property fmtid="{D5CDD505-2E9C-101B-9397-08002B2CF9AE}" pid="4" name="WTOCLASSIFICATION">
    <vt:lpwstr>WTO OFFICIAL</vt:lpwstr>
  </property>
</Properties>
</file>