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98F3" w14:textId="77777777" w:rsidR="009239F7" w:rsidRPr="002F6A28" w:rsidRDefault="00BE00E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82585DC" w14:textId="77777777" w:rsidR="009239F7" w:rsidRPr="002F6A28" w:rsidRDefault="00BE00E7" w:rsidP="002F6A28">
      <w:pPr>
        <w:jc w:val="center"/>
      </w:pPr>
      <w:r w:rsidRPr="002F6A28">
        <w:t>The following notification is being circulated in accordance with Article 10.6</w:t>
      </w:r>
    </w:p>
    <w:p w14:paraId="428D0BD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D01E2" w14:paraId="5428B5F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80BCC16" w14:textId="77777777" w:rsidR="00F85C99" w:rsidRPr="002F6A28" w:rsidRDefault="00BE00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7A13C70" w14:textId="77777777" w:rsidR="00F85C99" w:rsidRPr="002F6A28" w:rsidRDefault="00BE00E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STATES OF AMERICA</w:t>
            </w:r>
            <w:bookmarkEnd w:id="1"/>
          </w:p>
          <w:p w14:paraId="3F98635D" w14:textId="77777777" w:rsidR="00F85C99" w:rsidRPr="002F6A28" w:rsidRDefault="00BE00E7" w:rsidP="002F6A28"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r w:rsidR="00EE3A11" w:rsidRPr="00C379C8">
              <w:t>State of Colorado</w:t>
            </w:r>
            <w:bookmarkEnd w:id="3"/>
          </w:p>
        </w:tc>
      </w:tr>
      <w:tr w:rsidR="005D01E2" w14:paraId="4DED41F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DA5E29" w14:textId="77777777" w:rsidR="00F85C99" w:rsidRPr="002F6A28" w:rsidRDefault="00BE00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B2E07" w14:textId="77777777" w:rsidR="00F85C99" w:rsidRPr="002F6A28" w:rsidRDefault="00BE00E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10181EF" w14:textId="77777777" w:rsidR="00EE3A11" w:rsidRPr="00C379C8" w:rsidRDefault="00BE00E7" w:rsidP="00155128">
            <w:pPr>
              <w:spacing w:after="120"/>
            </w:pPr>
            <w:r w:rsidRPr="00C379C8">
              <w:t>Department of Public Health and Environment, Air Quality Control Commission; State of Colorado [2067]</w:t>
            </w:r>
            <w:bookmarkEnd w:id="5"/>
          </w:p>
          <w:p w14:paraId="71E27AEC" w14:textId="77777777" w:rsidR="00F85C99" w:rsidRPr="002F6A28" w:rsidRDefault="00BE00E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892AC6B" w14:textId="77777777" w:rsidR="00AC6C6E" w:rsidRPr="00C379C8" w:rsidRDefault="00BE00E7" w:rsidP="00AA646C">
            <w:pPr>
              <w:spacing w:after="120"/>
            </w:pPr>
            <w:r w:rsidRPr="00C379C8">
              <w:t xml:space="preserve">Please submit comments to: USA WTO TBT Enquiry Point, 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usatbtep@nist.gov</w:t>
              </w:r>
            </w:hyperlink>
            <w:bookmarkEnd w:id="7"/>
          </w:p>
        </w:tc>
      </w:tr>
      <w:tr w:rsidR="005D01E2" w14:paraId="7357F7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76F74" w14:textId="77777777" w:rsidR="00F85C99" w:rsidRPr="002F6A28" w:rsidRDefault="00BE00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B71C3" w14:textId="77777777" w:rsidR="00F85C99" w:rsidRPr="0058336F" w:rsidRDefault="00BE00E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X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D01E2" w14:paraId="4265CC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6CD98" w14:textId="77777777" w:rsidR="00F85C99" w:rsidRPr="002F6A28" w:rsidRDefault="00BE00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9EF7F" w14:textId="77777777" w:rsidR="00F85C99" w:rsidRPr="002F6A28" w:rsidRDefault="00BE00E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Automobile emissions; Environmental protection (ICS code(s): 13.020); Air quality (ICS code(s): 13.040); Road vehicles in general (ICS code(s): 43.020)</w:t>
            </w:r>
            <w:bookmarkEnd w:id="22"/>
          </w:p>
        </w:tc>
      </w:tr>
      <w:tr w:rsidR="005D01E2" w14:paraId="0881C4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623C1" w14:textId="77777777" w:rsidR="00F85C99" w:rsidRPr="002F6A28" w:rsidRDefault="00BE00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682B9" w14:textId="77777777" w:rsidR="00F85C99" w:rsidRPr="002F6A28" w:rsidRDefault="00BE00E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Low Emission Automobile Regulation; (60 page(s), in English)</w:t>
            </w:r>
            <w:bookmarkEnd w:id="24"/>
          </w:p>
        </w:tc>
      </w:tr>
      <w:tr w:rsidR="005D01E2" w14:paraId="7B3745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6A608" w14:textId="77777777" w:rsidR="00F85C99" w:rsidRPr="002F6A28" w:rsidRDefault="00BE00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C6BFB" w14:textId="77777777" w:rsidR="00F85C99" w:rsidRPr="002F6A28" w:rsidRDefault="00BE00E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Proposed rule - Amends rules to establish new requirements applicable to light and medium duty vehicles and clarifying changes to existing regulations. The proposed revisions will adopt </w:t>
            </w:r>
            <w:hyperlink r:id="rId9" w:history="1">
              <w:r w:rsidR="00FE448B" w:rsidRPr="00C379C8">
                <w:rPr>
                  <w:color w:val="0000FF"/>
                  <w:u w:val="single"/>
                </w:rPr>
                <w:t>California Advanced Clean Cars II</w:t>
              </w:r>
            </w:hyperlink>
            <w:r w:rsidR="00FE448B" w:rsidRPr="00C379C8">
              <w:t xml:space="preserve"> standards and include new zero emission light-duty vehicle sales requirements for model years 2027-2032 and potentially beyond, and new Low Emission Vehicle emission standards for new conventionally fueled light and medium-duty vehicles for model years 2027-2032 and potentially beyond, along with clarifying changes to the existing regulation.</w:t>
            </w:r>
            <w:bookmarkEnd w:id="26"/>
          </w:p>
        </w:tc>
      </w:tr>
      <w:tr w:rsidR="005D01E2" w14:paraId="4C3B0C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DD291" w14:textId="77777777" w:rsidR="00F85C99" w:rsidRPr="002F6A28" w:rsidRDefault="00BE00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3B1DC" w14:textId="77777777" w:rsidR="00F85C99" w:rsidRPr="002F6A28" w:rsidRDefault="00BE00E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the environment</w:t>
            </w:r>
            <w:bookmarkEnd w:id="28"/>
          </w:p>
        </w:tc>
      </w:tr>
      <w:tr w:rsidR="005D01E2" w14:paraId="4C0615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32FAF" w14:textId="77777777" w:rsidR="00F85C99" w:rsidRPr="002F6A28" w:rsidRDefault="00BE00E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8FB54" w14:textId="77777777" w:rsidR="00072B36" w:rsidRPr="002F6A28" w:rsidRDefault="00BE00E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73EAC8A" w14:textId="77777777" w:rsidR="00F85C99" w:rsidRPr="002F6A28" w:rsidRDefault="00BE00E7" w:rsidP="009E75ED">
            <w:pPr>
              <w:spacing w:before="120" w:after="120"/>
            </w:pPr>
            <w:bookmarkStart w:id="30" w:name="sps9a"/>
            <w:r w:rsidRPr="002F6A28">
              <w:t xml:space="preserve">Code of Colorado Regulations eDocket 20 July 2023: </w:t>
            </w:r>
          </w:p>
          <w:p w14:paraId="6A6E20F8" w14:textId="77777777" w:rsidR="00F85C99" w:rsidRPr="002F6A28" w:rsidRDefault="00BE4049" w:rsidP="009E75ED">
            <w:pPr>
              <w:spacing w:before="120" w:after="120"/>
            </w:pPr>
            <w:hyperlink r:id="rId10" w:history="1">
              <w:r w:rsidR="00BE00E7" w:rsidRPr="002F6A28">
                <w:rPr>
                  <w:color w:val="0000FF"/>
                  <w:u w:val="single"/>
                </w:rPr>
                <w:t>https://www.sos.state.co.us/CCR/eDocketDetails.do?trackingNum=2023-00417</w:t>
              </w:r>
            </w:hyperlink>
          </w:p>
          <w:p w14:paraId="1DF3A715" w14:textId="77777777" w:rsidR="00F85C99" w:rsidRPr="002F6A28" w:rsidRDefault="00BE00E7" w:rsidP="009E75ED">
            <w:pPr>
              <w:spacing w:before="120" w:after="120"/>
            </w:pPr>
            <w:r w:rsidRPr="002F6A28">
              <w:t xml:space="preserve">WTO Members and their stakeholders are asked to submit comments to the </w:t>
            </w:r>
            <w:hyperlink r:id="rId11" w:history="1">
              <w:r w:rsidRPr="002F6A28">
                <w:rPr>
                  <w:color w:val="0000FF"/>
                  <w:u w:val="single"/>
                </w:rPr>
                <w:t>USA TBT Enquiry Point</w:t>
              </w:r>
            </w:hyperlink>
            <w:r w:rsidRPr="002F6A28">
              <w:t xml:space="preserve"> by or before </w:t>
            </w:r>
            <w:hyperlink r:id="rId12" w:history="1">
              <w:r w:rsidRPr="002F6A28">
                <w:rPr>
                  <w:color w:val="0000FF"/>
                  <w:u w:val="single"/>
                </w:rPr>
                <w:t>4pm</w:t>
              </w:r>
            </w:hyperlink>
            <w:r w:rsidRPr="002F6A28">
              <w:t xml:space="preserve"> </w:t>
            </w:r>
            <w:hyperlink r:id="rId13" w:history="1">
              <w:r w:rsidRPr="002F6A28">
                <w:rPr>
                  <w:color w:val="0000FF"/>
                  <w:u w:val="single"/>
                </w:rPr>
                <w:t>Eastern Time</w:t>
              </w:r>
            </w:hyperlink>
            <w:r w:rsidRPr="002F6A28">
              <w:t xml:space="preserve"> on 18 October 2023. Comments received by the USA TBT Enquiry Point from WTO Members and their stakeholders will be shared with the regulator if received within the comment period.</w:t>
            </w:r>
          </w:p>
          <w:p w14:paraId="275D9411" w14:textId="77777777" w:rsidR="00F85C99" w:rsidRPr="002F6A28" w:rsidRDefault="00BE00E7" w:rsidP="009E75ED">
            <w:pPr>
              <w:spacing w:before="120" w:after="120"/>
            </w:pPr>
            <w:r w:rsidRPr="002F6A28">
              <w:t xml:space="preserve">Code of Colorado Regulations (CCR): </w:t>
            </w:r>
            <w:hyperlink r:id="rId14" w:history="1">
              <w:r w:rsidRPr="002F6A28">
                <w:rPr>
                  <w:color w:val="0000FF"/>
                  <w:u w:val="single"/>
                </w:rPr>
                <w:t>5 CCR 1001-24</w:t>
              </w:r>
            </w:hyperlink>
            <w:bookmarkEnd w:id="30"/>
          </w:p>
        </w:tc>
      </w:tr>
      <w:tr w:rsidR="005D01E2" w14:paraId="5E62C11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44FC9" w14:textId="77777777" w:rsidR="00EE3A11" w:rsidRPr="002F6A28" w:rsidRDefault="00BE00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5A352" w14:textId="77777777" w:rsidR="00EE3A11" w:rsidRPr="002F6A28" w:rsidRDefault="00BE00E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0873757" w14:textId="77777777" w:rsidR="00EE3A11" w:rsidRPr="002F6A28" w:rsidRDefault="00BE00E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5D01E2" w14:paraId="10B7A0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5BFC9" w14:textId="77777777" w:rsidR="00F85C99" w:rsidRPr="002F6A28" w:rsidRDefault="00BE00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B44B5" w14:textId="77777777" w:rsidR="00F85C99" w:rsidRPr="002F6A28" w:rsidRDefault="00BE00E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18 October 2023</w:t>
            </w:r>
            <w:bookmarkEnd w:id="38"/>
          </w:p>
        </w:tc>
      </w:tr>
      <w:tr w:rsidR="005D01E2" w14:paraId="6AD1AD7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F974864" w14:textId="77777777" w:rsidR="00F85C99" w:rsidRPr="002F6A28" w:rsidRDefault="00BE00E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9C1183F" w14:textId="77777777" w:rsidR="00F85C99" w:rsidRPr="002F6A28" w:rsidRDefault="00BE00E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FCBDC5D" w14:textId="77777777" w:rsidR="00EE3A11" w:rsidRPr="00A12DDE" w:rsidRDefault="00BE4049" w:rsidP="00B16145">
            <w:pPr>
              <w:keepNext/>
              <w:keepLines/>
              <w:spacing w:after="120"/>
              <w:rPr>
                <w:bCs/>
              </w:rPr>
            </w:pPr>
            <w:hyperlink r:id="rId15" w:tgtFrame="_blank" w:history="1">
              <w:r w:rsidR="00BE00E7" w:rsidRPr="00A12DDE">
                <w:rPr>
                  <w:bCs/>
                  <w:color w:val="0000FF"/>
                  <w:u w:val="single"/>
                </w:rPr>
                <w:t>https://members.wto.org/crnattachments/2023/TBT/USA/23_11831_00_e.pdf</w:t>
              </w:r>
            </w:hyperlink>
            <w:bookmarkEnd w:id="42"/>
          </w:p>
        </w:tc>
      </w:tr>
    </w:tbl>
    <w:p w14:paraId="08F83AE6" w14:textId="77777777" w:rsidR="00EE3A11" w:rsidRPr="002F6A28" w:rsidRDefault="00EE3A11" w:rsidP="002F6A28"/>
    <w:sectPr w:rsidR="00EE3A11" w:rsidRPr="002F6A28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15D2" w14:textId="77777777" w:rsidR="002255B0" w:rsidRDefault="00BE00E7">
      <w:r>
        <w:separator/>
      </w:r>
    </w:p>
  </w:endnote>
  <w:endnote w:type="continuationSeparator" w:id="0">
    <w:p w14:paraId="06B4A0E8" w14:textId="77777777" w:rsidR="002255B0" w:rsidRDefault="00BE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33EF" w14:textId="77777777" w:rsidR="009239F7" w:rsidRPr="002F6A28" w:rsidRDefault="00BE00E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3363" w14:textId="77777777" w:rsidR="009239F7" w:rsidRPr="002F6A28" w:rsidRDefault="00BE00E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80A1" w14:textId="77777777" w:rsidR="00EE3A11" w:rsidRPr="002F6A28" w:rsidRDefault="00BE00E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817F" w14:textId="77777777" w:rsidR="002255B0" w:rsidRDefault="00BE00E7">
      <w:r>
        <w:separator/>
      </w:r>
    </w:p>
  </w:footnote>
  <w:footnote w:type="continuationSeparator" w:id="0">
    <w:p w14:paraId="05646D89" w14:textId="77777777" w:rsidR="002255B0" w:rsidRDefault="00BE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E05F" w14:textId="77777777" w:rsidR="009239F7" w:rsidRPr="002F6A28" w:rsidRDefault="00BE00E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13F602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5952A5" w14:textId="77777777" w:rsidR="009239F7" w:rsidRPr="002F6A28" w:rsidRDefault="00BE00E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8C47BE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AAE7" w14:textId="77777777" w:rsidR="009239F7" w:rsidRPr="002F6A28" w:rsidRDefault="00BE00E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G/TBT/N/USA/2034</w:t>
    </w:r>
    <w:bookmarkEnd w:id="43"/>
  </w:p>
  <w:p w14:paraId="79975F1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2718D2" w14:textId="77777777" w:rsidR="009239F7" w:rsidRPr="002F6A28" w:rsidRDefault="00BE00E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9EFFDB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D01E2" w14:paraId="3EC8F8B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2F3BD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170FE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D01E2" w14:paraId="36D6DC5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FB47F2" w14:textId="77777777" w:rsidR="00ED54E0" w:rsidRPr="009239F7" w:rsidRDefault="00BE00E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EB59707" wp14:editId="776FC00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28599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03EE3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D01E2" w14:paraId="43A8654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CFFB6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ED6E2C" w14:textId="77777777" w:rsidR="009239F7" w:rsidRPr="002F6A28" w:rsidRDefault="00BE00E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G/TBT/N/USA/2034</w:t>
          </w:r>
          <w:bookmarkEnd w:id="45"/>
        </w:p>
      </w:tc>
    </w:tr>
    <w:tr w:rsidR="005D01E2" w14:paraId="405A73D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421FB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C7C843" w14:textId="77777777" w:rsidR="00ED54E0" w:rsidRPr="009239F7" w:rsidRDefault="00BE00E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17 August 2023</w:t>
          </w:r>
        </w:p>
      </w:tc>
    </w:tr>
    <w:tr w:rsidR="005D01E2" w14:paraId="577E169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1A5C69" w14:textId="53C5402B" w:rsidR="00ED54E0" w:rsidRPr="009239F7" w:rsidRDefault="00BE00E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BE4049">
            <w:rPr>
              <w:color w:val="FF0000"/>
              <w:szCs w:val="16"/>
            </w:rPr>
            <w:t>5574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582487" w14:textId="77777777" w:rsidR="00ED54E0" w:rsidRPr="009239F7" w:rsidRDefault="00BE00E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D01E2" w14:paraId="411E268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35D755" w14:textId="77777777" w:rsidR="00ED54E0" w:rsidRPr="009239F7" w:rsidRDefault="00BE00E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9292FE" w14:textId="77777777" w:rsidR="00ED54E0" w:rsidRPr="002F6A28" w:rsidRDefault="00BE00E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CB9572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DFE73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284BBE0" w:tentative="1">
      <w:start w:val="1"/>
      <w:numFmt w:val="lowerLetter"/>
      <w:lvlText w:val="%2."/>
      <w:lvlJc w:val="left"/>
      <w:pPr>
        <w:ind w:left="1080" w:hanging="360"/>
      </w:pPr>
    </w:lvl>
    <w:lvl w:ilvl="2" w:tplc="1AA2133E" w:tentative="1">
      <w:start w:val="1"/>
      <w:numFmt w:val="lowerRoman"/>
      <w:lvlText w:val="%3."/>
      <w:lvlJc w:val="right"/>
      <w:pPr>
        <w:ind w:left="1800" w:hanging="180"/>
      </w:pPr>
    </w:lvl>
    <w:lvl w:ilvl="3" w:tplc="A7665E52" w:tentative="1">
      <w:start w:val="1"/>
      <w:numFmt w:val="decimal"/>
      <w:lvlText w:val="%4."/>
      <w:lvlJc w:val="left"/>
      <w:pPr>
        <w:ind w:left="2520" w:hanging="360"/>
      </w:pPr>
    </w:lvl>
    <w:lvl w:ilvl="4" w:tplc="CD5CFF16" w:tentative="1">
      <w:start w:val="1"/>
      <w:numFmt w:val="lowerLetter"/>
      <w:lvlText w:val="%5."/>
      <w:lvlJc w:val="left"/>
      <w:pPr>
        <w:ind w:left="3240" w:hanging="360"/>
      </w:pPr>
    </w:lvl>
    <w:lvl w:ilvl="5" w:tplc="BD2CBC00" w:tentative="1">
      <w:start w:val="1"/>
      <w:numFmt w:val="lowerRoman"/>
      <w:lvlText w:val="%6."/>
      <w:lvlJc w:val="right"/>
      <w:pPr>
        <w:ind w:left="3960" w:hanging="180"/>
      </w:pPr>
    </w:lvl>
    <w:lvl w:ilvl="6" w:tplc="057E1AEE" w:tentative="1">
      <w:start w:val="1"/>
      <w:numFmt w:val="decimal"/>
      <w:lvlText w:val="%7."/>
      <w:lvlJc w:val="left"/>
      <w:pPr>
        <w:ind w:left="4680" w:hanging="360"/>
      </w:pPr>
    </w:lvl>
    <w:lvl w:ilvl="7" w:tplc="6B4E2D54" w:tentative="1">
      <w:start w:val="1"/>
      <w:numFmt w:val="lowerLetter"/>
      <w:lvlText w:val="%8."/>
      <w:lvlJc w:val="left"/>
      <w:pPr>
        <w:ind w:left="5400" w:hanging="360"/>
      </w:pPr>
    </w:lvl>
    <w:lvl w:ilvl="8" w:tplc="4D02A73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5484484">
    <w:abstractNumId w:val="9"/>
  </w:num>
  <w:num w:numId="2" w16cid:durableId="2112238991">
    <w:abstractNumId w:val="7"/>
  </w:num>
  <w:num w:numId="3" w16cid:durableId="510031585">
    <w:abstractNumId w:val="6"/>
  </w:num>
  <w:num w:numId="4" w16cid:durableId="1646230659">
    <w:abstractNumId w:val="5"/>
  </w:num>
  <w:num w:numId="5" w16cid:durableId="349335346">
    <w:abstractNumId w:val="4"/>
  </w:num>
  <w:num w:numId="6" w16cid:durableId="1527863671">
    <w:abstractNumId w:val="12"/>
  </w:num>
  <w:num w:numId="7" w16cid:durableId="1086151734">
    <w:abstractNumId w:val="11"/>
  </w:num>
  <w:num w:numId="8" w16cid:durableId="1973097511">
    <w:abstractNumId w:val="10"/>
  </w:num>
  <w:num w:numId="9" w16cid:durableId="6998234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592300">
    <w:abstractNumId w:val="13"/>
  </w:num>
  <w:num w:numId="11" w16cid:durableId="746150019">
    <w:abstractNumId w:val="8"/>
  </w:num>
  <w:num w:numId="12" w16cid:durableId="1140346288">
    <w:abstractNumId w:val="3"/>
  </w:num>
  <w:num w:numId="13" w16cid:durableId="1153643755">
    <w:abstractNumId w:val="2"/>
  </w:num>
  <w:num w:numId="14" w16cid:durableId="476729133">
    <w:abstractNumId w:val="1"/>
  </w:num>
  <w:num w:numId="15" w16cid:durableId="115556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C3B5C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255B0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01E2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5577E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00E7"/>
    <w:rsid w:val="00BE4049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34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atbtep@nist.gov" TargetMode="External"/><Relationship Id="rId13" Type="http://schemas.openxmlformats.org/officeDocument/2006/relationships/hyperlink" Target="https://24timezones.com/time-zone/e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time-time.net/times/time-zones/usa-canada/current-eastern-time-est.ph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atbtep@nist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mbers.wto.org/crnattachments/2023/TBT/USA/23_11831_00_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os.state.co.us/CCR/eDocketDetails.do?trackingNum=2023-0041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2.arb.ca.gov/our-work/programs/advanced-clean-cars-program/advanced-clean-cars-ii" TargetMode="External"/><Relationship Id="rId14" Type="http://schemas.openxmlformats.org/officeDocument/2006/relationships/hyperlink" Target="https://www.sos.state.co.us/CCR/DisplayRule.do?action=ruleinfo&amp;ruleId=3282&amp;deptID=16&amp;agencyID=7&amp;deptName=Department%20of%20Public%20Health%20and%20Environment&amp;agencyName=Air%20Quality%20Control%20Commission&amp;seriesNum=5%20CCR%201001-24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ca34ca43-08a4-4073-9d02-9920b36f33c1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45F2B1-A229-4B1C-B12D-84CF39D5F9B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396</Words>
  <Characters>2355</Characters>
  <Application>Microsoft Office Word</Application>
  <DocSecurity>0</DocSecurity>
  <Lines>55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2023-08-17T12:42:00Z</dcterms:created>
  <dcterms:modified xsi:type="dcterms:W3CDTF">2023-08-17T13:03:00Z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ca34ca43-08a4-4073-9d02-9920b36f33c1</vt:lpwstr>
  </property>
  <property fmtid="{D5CDD505-2E9C-101B-9397-08002B2CF9AE}" pid="4" name="WTOCLASSIFICATION">
    <vt:lpwstr>WTO OFFICIAL</vt:lpwstr>
  </property>
</Properties>
</file>