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081B" w14:textId="77777777" w:rsidR="002D78C9" w:rsidRDefault="00DA0C14" w:rsidP="00DD3DD7">
      <w:pPr>
        <w:pStyle w:val="Title"/>
      </w:pPr>
      <w:r w:rsidRPr="002F663C">
        <w:t>NOTIFICATION</w:t>
      </w:r>
    </w:p>
    <w:p w14:paraId="16F9A75D" w14:textId="77777777" w:rsidR="002F663C" w:rsidRPr="002F663C" w:rsidRDefault="00DA0C14" w:rsidP="00DD3DD7">
      <w:pPr>
        <w:pStyle w:val="Title3"/>
      </w:pPr>
      <w:r w:rsidRPr="002F663C">
        <w:t>Addendum</w:t>
      </w:r>
    </w:p>
    <w:p w14:paraId="02964D11" w14:textId="77777777" w:rsidR="002F663C" w:rsidRDefault="00DA0C1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4 January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B173414" w14:textId="77777777" w:rsidR="001E2E4A" w:rsidRPr="002F663C" w:rsidRDefault="001E2E4A" w:rsidP="001E2E4A">
      <w:pPr>
        <w:rPr>
          <w:rFonts w:eastAsia="Calibri" w:cs="Times New Roman"/>
        </w:rPr>
      </w:pPr>
    </w:p>
    <w:p w14:paraId="2435D83C" w14:textId="77777777" w:rsidR="002F663C" w:rsidRPr="002F663C" w:rsidRDefault="00DA0C1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0B52EAB" w14:textId="77777777" w:rsidR="002F663C" w:rsidRDefault="002F663C" w:rsidP="002F663C">
      <w:pPr>
        <w:rPr>
          <w:rFonts w:eastAsia="Calibri" w:cs="Times New Roman"/>
        </w:rPr>
      </w:pPr>
    </w:p>
    <w:p w14:paraId="01CC2ACB" w14:textId="77777777" w:rsidR="00C14444" w:rsidRPr="002F663C" w:rsidRDefault="00C14444" w:rsidP="002F663C">
      <w:pPr>
        <w:rPr>
          <w:rFonts w:eastAsia="Calibri" w:cs="Times New Roman"/>
        </w:rPr>
      </w:pPr>
    </w:p>
    <w:p w14:paraId="10926AF7" w14:textId="77777777" w:rsidR="002F663C" w:rsidRPr="002F663C" w:rsidRDefault="00DA0C1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Amendment to Inmetro Ordinance No. 298, 8 July 2021.</w:t>
      </w:r>
      <w:bookmarkEnd w:id="3"/>
    </w:p>
    <w:p w14:paraId="5C1E489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46794" w14:paraId="032BDC6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0D2D46C" w14:textId="77777777" w:rsidR="002F663C" w:rsidRPr="002F663C" w:rsidRDefault="00DA0C1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46794" w14:paraId="1B25C82E" w14:textId="77777777" w:rsidTr="00E9471B">
        <w:tc>
          <w:tcPr>
            <w:tcW w:w="851" w:type="dxa"/>
            <w:shd w:val="clear" w:color="auto" w:fill="auto"/>
          </w:tcPr>
          <w:p w14:paraId="44B1F7A3" w14:textId="77777777" w:rsidR="002F663C" w:rsidRPr="00711F9C" w:rsidRDefault="00DA0C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75FADC" w14:textId="77777777" w:rsidR="002F663C" w:rsidRPr="002F663C" w:rsidRDefault="00DA0C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46794" w14:paraId="14B972D9" w14:textId="77777777" w:rsidTr="00E9471B">
        <w:tc>
          <w:tcPr>
            <w:tcW w:w="851" w:type="dxa"/>
            <w:shd w:val="clear" w:color="auto" w:fill="auto"/>
          </w:tcPr>
          <w:p w14:paraId="137D42BD" w14:textId="77777777" w:rsidR="002F663C" w:rsidRPr="00711F9C" w:rsidRDefault="00DA0C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75FEB6" w14:textId="77777777" w:rsidR="002F663C" w:rsidRPr="002F663C" w:rsidRDefault="00DA0C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46794" w14:paraId="51A88443" w14:textId="77777777" w:rsidTr="00E9471B">
        <w:tc>
          <w:tcPr>
            <w:tcW w:w="851" w:type="dxa"/>
            <w:shd w:val="clear" w:color="auto" w:fill="auto"/>
          </w:tcPr>
          <w:p w14:paraId="2977A36F" w14:textId="77777777" w:rsidR="002F663C" w:rsidRPr="00711F9C" w:rsidRDefault="00DA0C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C5A06E" w14:textId="77777777" w:rsidR="002F663C" w:rsidRPr="002F663C" w:rsidRDefault="00DA0C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28 December 2023</w:t>
            </w:r>
            <w:bookmarkEnd w:id="10"/>
          </w:p>
        </w:tc>
      </w:tr>
      <w:tr w:rsidR="00E46794" w14:paraId="3AFF27BD" w14:textId="77777777" w:rsidTr="00E9471B">
        <w:tc>
          <w:tcPr>
            <w:tcW w:w="851" w:type="dxa"/>
            <w:shd w:val="clear" w:color="auto" w:fill="auto"/>
          </w:tcPr>
          <w:p w14:paraId="48E6D22F" w14:textId="77777777" w:rsidR="002F663C" w:rsidRPr="00711F9C" w:rsidRDefault="00DA0C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1A38BA" w14:textId="77777777" w:rsidR="002F663C" w:rsidRPr="002F663C" w:rsidRDefault="00DA0C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28 December 2023</w:t>
            </w:r>
            <w:bookmarkEnd w:id="12"/>
          </w:p>
        </w:tc>
      </w:tr>
      <w:tr w:rsidR="00E46794" w14:paraId="11B01156" w14:textId="77777777" w:rsidTr="00E9471B">
        <w:tc>
          <w:tcPr>
            <w:tcW w:w="851" w:type="dxa"/>
            <w:shd w:val="clear" w:color="auto" w:fill="auto"/>
          </w:tcPr>
          <w:p w14:paraId="69A45446" w14:textId="77777777" w:rsidR="002F663C" w:rsidRPr="00711F9C" w:rsidRDefault="00DA0C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4200BB" w14:textId="77777777" w:rsidR="002F663C" w:rsidRPr="002F663C" w:rsidRDefault="00DA0C14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F22F713" w14:textId="77777777" w:rsidR="002F663C" w:rsidRPr="002F663C" w:rsidRDefault="00D617D7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DA0C14" w:rsidRPr="002F663C">
                <w:rPr>
                  <w:rFonts w:eastAsia="Calibri" w:cs="Times New Roman"/>
                  <w:color w:val="0000FF"/>
                  <w:u w:val="single"/>
                </w:rPr>
                <w:t>https://www.in.gov.br/en/web/dou/-/portaria-n-617-de-20-de-dezembro-de-2023-533950917</w:t>
              </w:r>
            </w:hyperlink>
          </w:p>
          <w:p w14:paraId="5B6D7861" w14:textId="77777777" w:rsidR="002F663C" w:rsidRPr="002F663C" w:rsidRDefault="00D617D7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DA0C14" w:rsidRPr="002F663C">
                <w:rPr>
                  <w:rFonts w:eastAsia="Calibri" w:cs="Times New Roman"/>
                  <w:color w:val="0000FF"/>
                  <w:u w:val="single"/>
                </w:rPr>
                <w:t>https://sistema-sil.inmetro.gov.br/rtac/RTAC003024.pdf</w:t>
              </w:r>
            </w:hyperlink>
            <w:bookmarkEnd w:id="15"/>
          </w:p>
        </w:tc>
      </w:tr>
      <w:tr w:rsidR="00E46794" w14:paraId="5C1F329E" w14:textId="77777777" w:rsidTr="00E9471B">
        <w:tc>
          <w:tcPr>
            <w:tcW w:w="851" w:type="dxa"/>
            <w:shd w:val="clear" w:color="auto" w:fill="auto"/>
          </w:tcPr>
          <w:p w14:paraId="2A95B988" w14:textId="77777777" w:rsidR="002F663C" w:rsidRPr="00711F9C" w:rsidRDefault="00DA0C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FB4D1A" w14:textId="77777777" w:rsidR="002F663C" w:rsidRPr="002F663C" w:rsidRDefault="00DA0C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FC9CF36" w14:textId="77777777" w:rsidR="002F663C" w:rsidRPr="002F663C" w:rsidRDefault="00DA0C1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46794" w14:paraId="034B25F6" w14:textId="77777777" w:rsidTr="00E9471B">
        <w:tc>
          <w:tcPr>
            <w:tcW w:w="851" w:type="dxa"/>
            <w:shd w:val="clear" w:color="auto" w:fill="auto"/>
          </w:tcPr>
          <w:p w14:paraId="33E5B5BC" w14:textId="77777777" w:rsidR="002F663C" w:rsidRPr="00711F9C" w:rsidRDefault="00DA0C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79BB13" w14:textId="77777777" w:rsidR="002F663C" w:rsidRPr="002F663C" w:rsidRDefault="00DA0C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F0A9035" w14:textId="77777777" w:rsidR="002F663C" w:rsidRPr="002F663C" w:rsidRDefault="00DA0C1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46794" w14:paraId="66D1078C" w14:textId="77777777" w:rsidTr="00E9471B">
        <w:tc>
          <w:tcPr>
            <w:tcW w:w="851" w:type="dxa"/>
            <w:shd w:val="clear" w:color="auto" w:fill="auto"/>
          </w:tcPr>
          <w:p w14:paraId="74FC06A3" w14:textId="77777777" w:rsidR="002F663C" w:rsidRPr="00711F9C" w:rsidRDefault="00DA0C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9784DF" w14:textId="77777777" w:rsidR="002F663C" w:rsidRPr="002F663C" w:rsidRDefault="00DA0C1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46794" w14:paraId="6635828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C1B69F6" w14:textId="77777777" w:rsidR="002F663C" w:rsidRPr="00711F9C" w:rsidRDefault="00DA0C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2BCF5FB" w14:textId="77777777" w:rsidR="002F663C" w:rsidRPr="002F663C" w:rsidRDefault="00DA0C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DDCBDB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8682048" w14:textId="77777777" w:rsidR="003971FF" w:rsidRPr="007F6EA2" w:rsidRDefault="00DA0C1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National Institute of Metrology, Quality and Technology - Inmetro issued Ordinance 617, 20 December 2023 that amends the article 2 of Inmetro Ordinance No. 298, 8 July 2021 to substitute the mention of "subitems 6.2 and 6.3" for "subitems 2.3 and 2.4."</w:t>
      </w:r>
      <w:bookmarkEnd w:id="26"/>
    </w:p>
    <w:p w14:paraId="1DAB201B" w14:textId="77777777" w:rsidR="006C5A96" w:rsidRDefault="00DA0C1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8FB7D41" w14:textId="77777777" w:rsidR="004D4D19" w:rsidRDefault="004D4D19" w:rsidP="007F38C2">
      <w:pPr>
        <w:jc w:val="center"/>
        <w:rPr>
          <w:b/>
        </w:rPr>
      </w:pPr>
    </w:p>
    <w:p w14:paraId="7301117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8E02" w14:textId="77777777" w:rsidR="00905799" w:rsidRDefault="00DA0C14">
      <w:r>
        <w:separator/>
      </w:r>
    </w:p>
  </w:endnote>
  <w:endnote w:type="continuationSeparator" w:id="0">
    <w:p w14:paraId="63D671A3" w14:textId="77777777" w:rsidR="00905799" w:rsidRDefault="00DA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186E" w14:textId="77777777" w:rsidR="00544326" w:rsidRPr="00DD3DD7" w:rsidRDefault="00DA0C1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8FC3" w14:textId="77777777" w:rsidR="00544326" w:rsidRPr="00DD3DD7" w:rsidRDefault="00DA0C1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2A9C" w14:textId="77777777" w:rsidR="00683D84" w:rsidRDefault="00683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7135" w14:textId="77777777" w:rsidR="000248E6" w:rsidRDefault="00DA0C14" w:rsidP="00ED54E0">
      <w:r>
        <w:separator/>
      </w:r>
    </w:p>
  </w:footnote>
  <w:footnote w:type="continuationSeparator" w:id="0">
    <w:p w14:paraId="62B9BC0D" w14:textId="77777777" w:rsidR="000248E6" w:rsidRDefault="00DA0C14" w:rsidP="00ED54E0">
      <w:r>
        <w:continuationSeparator/>
      </w:r>
    </w:p>
  </w:footnote>
  <w:footnote w:id="1">
    <w:p w14:paraId="2F298AF4" w14:textId="77777777" w:rsidR="007F6EA2" w:rsidRDefault="00DA0C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689C" w14:textId="77777777" w:rsidR="00DD3DD7" w:rsidRDefault="00DA0C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69CE79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6E3BB0" w14:textId="77777777" w:rsidR="00DD3DD7" w:rsidRPr="00DD3DD7" w:rsidRDefault="00DA0C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BF4BDF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CAEB" w14:textId="77777777" w:rsidR="00DD3DD7" w:rsidRPr="00DD3DD7" w:rsidRDefault="00DA0C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G/TBT/N/BRA/1211/Add.1</w:t>
    </w:r>
    <w:bookmarkEnd w:id="28"/>
  </w:p>
  <w:p w14:paraId="37BE7CA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C0DFFF" w14:textId="77777777" w:rsidR="00DD3DD7" w:rsidRPr="00DD3DD7" w:rsidRDefault="00DA0C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F5DFE7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6794" w14:paraId="47E86D4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CA728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9839A7" w14:textId="77777777" w:rsidR="00ED54E0" w:rsidRPr="00182B84" w:rsidRDefault="00DA0C1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46794" w14:paraId="5B4F467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B4D359" w14:textId="77777777" w:rsidR="00ED54E0" w:rsidRPr="00182B84" w:rsidRDefault="00DA0C1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1FC78DE" wp14:editId="2DB5B69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78503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1CD61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46794" w14:paraId="6A63D01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4F2FF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EF6C9E" w14:textId="77777777" w:rsidR="00DD3DD7" w:rsidRPr="002F663C" w:rsidRDefault="00DA0C1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G/TBT/N/BRA/1211/Add.1</w:t>
          </w:r>
          <w:bookmarkEnd w:id="29"/>
        </w:p>
        <w:p w14:paraId="3726E67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46794" w14:paraId="2C3EF62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34294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1F5CFB" w14:textId="5798D286" w:rsidR="00ED54E0" w:rsidRPr="00182B84" w:rsidRDefault="00DA0C1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5 January 2024</w:t>
          </w:r>
        </w:p>
      </w:tc>
    </w:tr>
    <w:tr w:rsidR="00E46794" w14:paraId="6047123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752E07" w14:textId="29BF23F8" w:rsidR="00ED54E0" w:rsidRPr="00182B84" w:rsidRDefault="00DA0C1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683D84">
            <w:rPr>
              <w:rFonts w:eastAsia="Calibri" w:cs="Times New Roman"/>
              <w:color w:val="FF0000"/>
              <w:szCs w:val="16"/>
            </w:rPr>
            <w:t>24-</w:t>
          </w:r>
          <w:r w:rsidR="00D617D7">
            <w:rPr>
              <w:rFonts w:eastAsia="Calibri" w:cs="Times New Roman"/>
              <w:color w:val="FF0000"/>
              <w:szCs w:val="16"/>
            </w:rPr>
            <w:t>0094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737472" w14:textId="77777777" w:rsidR="00ED54E0" w:rsidRPr="00182B84" w:rsidRDefault="00DA0C1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46794" w14:paraId="7B02010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923819" w14:textId="77777777" w:rsidR="00ED54E0" w:rsidRPr="00182B84" w:rsidRDefault="00DA0C1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7EDD72" w14:textId="77777777" w:rsidR="00ED54E0" w:rsidRPr="00182B84" w:rsidRDefault="00DA0C1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6EE669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7E91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DCEDE32" w:tentative="1">
      <w:start w:val="1"/>
      <w:numFmt w:val="lowerLetter"/>
      <w:lvlText w:val="%2."/>
      <w:lvlJc w:val="left"/>
      <w:pPr>
        <w:ind w:left="1080" w:hanging="360"/>
      </w:pPr>
    </w:lvl>
    <w:lvl w:ilvl="2" w:tplc="E700849A" w:tentative="1">
      <w:start w:val="1"/>
      <w:numFmt w:val="lowerRoman"/>
      <w:lvlText w:val="%3."/>
      <w:lvlJc w:val="right"/>
      <w:pPr>
        <w:ind w:left="1800" w:hanging="180"/>
      </w:pPr>
    </w:lvl>
    <w:lvl w:ilvl="3" w:tplc="84A8B6E6" w:tentative="1">
      <w:start w:val="1"/>
      <w:numFmt w:val="decimal"/>
      <w:lvlText w:val="%4."/>
      <w:lvlJc w:val="left"/>
      <w:pPr>
        <w:ind w:left="2520" w:hanging="360"/>
      </w:pPr>
    </w:lvl>
    <w:lvl w:ilvl="4" w:tplc="11B0E2A0" w:tentative="1">
      <w:start w:val="1"/>
      <w:numFmt w:val="lowerLetter"/>
      <w:lvlText w:val="%5."/>
      <w:lvlJc w:val="left"/>
      <w:pPr>
        <w:ind w:left="3240" w:hanging="360"/>
      </w:pPr>
    </w:lvl>
    <w:lvl w:ilvl="5" w:tplc="D6A06B4E" w:tentative="1">
      <w:start w:val="1"/>
      <w:numFmt w:val="lowerRoman"/>
      <w:lvlText w:val="%6."/>
      <w:lvlJc w:val="right"/>
      <w:pPr>
        <w:ind w:left="3960" w:hanging="180"/>
      </w:pPr>
    </w:lvl>
    <w:lvl w:ilvl="6" w:tplc="E700A172" w:tentative="1">
      <w:start w:val="1"/>
      <w:numFmt w:val="decimal"/>
      <w:lvlText w:val="%7."/>
      <w:lvlJc w:val="left"/>
      <w:pPr>
        <w:ind w:left="4680" w:hanging="360"/>
      </w:pPr>
    </w:lvl>
    <w:lvl w:ilvl="7" w:tplc="30104610" w:tentative="1">
      <w:start w:val="1"/>
      <w:numFmt w:val="lowerLetter"/>
      <w:lvlText w:val="%8."/>
      <w:lvlJc w:val="left"/>
      <w:pPr>
        <w:ind w:left="5400" w:hanging="360"/>
      </w:pPr>
    </w:lvl>
    <w:lvl w:ilvl="8" w:tplc="53C6553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5759929">
    <w:abstractNumId w:val="9"/>
  </w:num>
  <w:num w:numId="2" w16cid:durableId="317074822">
    <w:abstractNumId w:val="7"/>
  </w:num>
  <w:num w:numId="3" w16cid:durableId="391974390">
    <w:abstractNumId w:val="6"/>
  </w:num>
  <w:num w:numId="4" w16cid:durableId="1828475146">
    <w:abstractNumId w:val="5"/>
  </w:num>
  <w:num w:numId="5" w16cid:durableId="980957822">
    <w:abstractNumId w:val="4"/>
  </w:num>
  <w:num w:numId="6" w16cid:durableId="1903059624">
    <w:abstractNumId w:val="12"/>
  </w:num>
  <w:num w:numId="7" w16cid:durableId="99838131">
    <w:abstractNumId w:val="11"/>
  </w:num>
  <w:num w:numId="8" w16cid:durableId="146677176">
    <w:abstractNumId w:val="10"/>
  </w:num>
  <w:num w:numId="9" w16cid:durableId="379979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8954092">
    <w:abstractNumId w:val="13"/>
  </w:num>
  <w:num w:numId="11" w16cid:durableId="208538992">
    <w:abstractNumId w:val="8"/>
  </w:num>
  <w:num w:numId="12" w16cid:durableId="819231750">
    <w:abstractNumId w:val="3"/>
  </w:num>
  <w:num w:numId="13" w16cid:durableId="1866092424">
    <w:abstractNumId w:val="2"/>
  </w:num>
  <w:num w:numId="14" w16cid:durableId="1787460201">
    <w:abstractNumId w:val="1"/>
  </w:num>
  <w:num w:numId="15" w16cid:durableId="2011902344">
    <w:abstractNumId w:val="0"/>
  </w:num>
  <w:num w:numId="16" w16cid:durableId="200740012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4417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83D84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5799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27332"/>
    <w:rsid w:val="00D51C5C"/>
    <w:rsid w:val="00D52A9D"/>
    <w:rsid w:val="00D55AAD"/>
    <w:rsid w:val="00D617D7"/>
    <w:rsid w:val="00D747AE"/>
    <w:rsid w:val="00D9226C"/>
    <w:rsid w:val="00D95F69"/>
    <w:rsid w:val="00DA0C14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794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B6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istema-sil.inmetro.gov.br/rtac/RTAC003024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.gov.br/en/web/dou/-/portaria-n-617-de-20-de-dezembro-de-2023-533950917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b769285a-9b28-4a01-8753-fa45462ef1ad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FD05-4CE6-48EC-A0B7-48468B41CB4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2024-01-05T08:48:00Z</dcterms:created>
  <dcterms:modified xsi:type="dcterms:W3CDTF">2024-01-05T09:13:00Z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b769285a-9b28-4a01-8753-fa45462ef1ad</vt:lpwstr>
  </property>
  <property fmtid="{D5CDD505-2E9C-101B-9397-08002B2CF9AE}" pid="4" name="WTOCLASSIFICATION">
    <vt:lpwstr>WTO OFFICIAL</vt:lpwstr>
  </property>
</Properties>
</file>