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0B26E1FD" w14:textId="77777777">
      <w:pPr>
        <w:pStyle w:val="Title"/>
        <w:rPr>
          <w:caps w:val="0"/>
          <w:kern w:val="0"/>
        </w:rPr>
      </w:pPr>
      <w:r w:rsidRPr="002F6A28">
        <w:rPr>
          <w:caps w:val="0"/>
          <w:kern w:val="0"/>
        </w:rPr>
        <w:t>NOTIFICATION</w:t>
      </w:r>
    </w:p>
    <w:p w:rsidR="009239F7" w:rsidRPr="002F6A28" w:rsidP="002F6A28" w14:paraId="6DB86A58" w14:textId="77777777">
      <w:pPr>
        <w:jc w:val="center"/>
      </w:pPr>
      <w:r w:rsidRPr="002F6A28">
        <w:t>The following notification is being circulated in accordance with Article 10.6</w:t>
      </w:r>
    </w:p>
    <w:p w:rsidR="009239F7" w:rsidRPr="002F6A28" w:rsidP="002F6A28" w14:paraId="56D49E17"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261451EF"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35C1B664"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637EF298"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182D8A03" w14:textId="77777777">
            <w:pPr>
              <w:spacing w:after="120"/>
            </w:pPr>
            <w:r w:rsidRPr="002F6A28">
              <w:rPr>
                <w:b/>
              </w:rPr>
              <w:t>If applicable, name of local government involved (Article 3.2 and 7.2):</w:t>
            </w:r>
            <w:r w:rsidRPr="00C379C8" w:rsidR="00EE3A11">
              <w:t xml:space="preserve"> </w:t>
            </w:r>
          </w:p>
        </w:tc>
      </w:tr>
      <w:tr w14:paraId="332640A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498042E"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06E5480F" w14:textId="77777777">
            <w:pPr>
              <w:spacing w:before="120" w:after="120"/>
            </w:pPr>
            <w:r w:rsidRPr="002F6A28">
              <w:rPr>
                <w:b/>
              </w:rPr>
              <w:t>Agency responsible:</w:t>
            </w:r>
            <w:r w:rsidRPr="00C379C8" w:rsidR="00EE3A11">
              <w:t xml:space="preserve"> </w:t>
            </w:r>
          </w:p>
          <w:p w:rsidR="00EE3A11" w:rsidRPr="00C379C8" w:rsidP="00155128" w14:paraId="250A17EE" w14:textId="77777777">
            <w:pPr>
              <w:spacing w:after="120"/>
            </w:pPr>
            <w:r w:rsidRPr="00C379C8">
              <w:t xml:space="preserve">European </w:t>
            </w:r>
            <w:r w:rsidRPr="00C379C8">
              <w:t>Commission</w:t>
            </w:r>
          </w:p>
          <w:p w:rsidR="00F85C99" w:rsidRPr="002F6A28" w:rsidP="00AA646C" w14:paraId="0F44CCF2"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5D771E54" w14:textId="77777777">
            <w:r w:rsidRPr="00C379C8">
              <w:t>European Commission,</w:t>
            </w:r>
          </w:p>
          <w:p w:rsidR="00AC6C6E" w:rsidRPr="00C379C8" w:rsidP="00AA646C" w14:paraId="3DD3621E" w14:textId="77777777">
            <w:r w:rsidRPr="00C379C8">
              <w:t>EU-TBT Enquiry Point,</w:t>
            </w:r>
          </w:p>
          <w:p w:rsidR="00AC6C6E" w:rsidRPr="00C379C8" w:rsidP="00AA646C" w14:paraId="7167FE6C" w14:textId="77777777">
            <w:r w:rsidRPr="00C379C8">
              <w:t>Fax: +(32) 2 299 80 43,</w:t>
            </w:r>
          </w:p>
          <w:p w:rsidR="00AC6C6E" w:rsidRPr="00C379C8" w:rsidP="00AA646C" w14:paraId="3D987A28" w14:textId="77777777">
            <w:r w:rsidRPr="00C379C8">
              <w:t xml:space="preserve">E-mail: </w:t>
            </w:r>
            <w:hyperlink r:id="rId5" w:history="1">
              <w:r w:rsidRPr="00C379C8">
                <w:rPr>
                  <w:color w:val="0000FF"/>
                  <w:u w:val="single"/>
                </w:rPr>
                <w:t>grow-eu-tbt@ec.europa.eu</w:t>
              </w:r>
            </w:hyperlink>
          </w:p>
          <w:p w:rsidR="00AC6C6E" w:rsidRPr="00C379C8" w:rsidP="00AA646C" w14:paraId="1D93335D" w14:textId="77777777">
            <w:pPr>
              <w:spacing w:after="120"/>
            </w:pPr>
            <w:r w:rsidRPr="00C379C8">
              <w:t>Website: Preventing International Trade Barriers | TBT - European Commission</w:t>
            </w:r>
          </w:p>
        </w:tc>
      </w:tr>
      <w:tr w14:paraId="7A4B138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D8B9757"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4F39DFC9" w14:textId="77777777">
            <w:pPr>
              <w:spacing w:before="120" w:after="120"/>
            </w:pPr>
            <w:r w:rsidRPr="002F6A28">
              <w:rPr>
                <w:b/>
              </w:rPr>
              <w:t>Notified under Article 2.9.2 [ ],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46F4C6B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D394FBA"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0AB46E36"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Fertilising products</w:t>
            </w:r>
          </w:p>
        </w:tc>
      </w:tr>
      <w:tr w14:paraId="2DF3404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7781DB1"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1617E685" w14:textId="77777777">
            <w:pPr>
              <w:spacing w:before="120" w:after="120"/>
            </w:pPr>
            <w:r w:rsidRPr="002F6A28">
              <w:rPr>
                <w:b/>
              </w:rPr>
              <w:t>Title, number of pages and language(s) of the notified document:</w:t>
            </w:r>
            <w:r w:rsidRPr="00C379C8" w:rsidR="00EE3A11">
              <w:t xml:space="preserve"> Draft Commission Delegated Regulation amending Regulation (EU) 2019/1009 of the European Parliament and of the Council as regards conformity assessment procedures for EU fertilising products; (5 page(s), in English)</w:t>
            </w:r>
          </w:p>
        </w:tc>
      </w:tr>
      <w:tr w14:paraId="7729AF2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7F5B3F7"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5805F235" w14:textId="77777777">
            <w:pPr>
              <w:spacing w:before="120" w:after="120"/>
              <w:rPr>
                <w:b/>
              </w:rPr>
            </w:pPr>
            <w:r w:rsidRPr="002F6A28">
              <w:rPr>
                <w:b/>
              </w:rPr>
              <w:t>Description of content:</w:t>
            </w:r>
            <w:r w:rsidRPr="00C379C8" w:rsidR="00FE448B">
              <w:t xml:space="preserve"> Annex IV of Regulation (EU) 2019/1009 lays down conformity assessment procedures for the assessment of fertilising products. Module A1 is amended as to introduce the requirement that detonation resistance tests for ammonium nitrate fertilisers of high nitrogen content shall be carried out only by laboratories with proven technical capacity. Module D1 is amended as to set a general audit frequency for recovered component materials, independent from the required output material sampling.</w:t>
            </w:r>
          </w:p>
        </w:tc>
      </w:tr>
      <w:tr w14:paraId="1DB6A4E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532159C"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3D73C76E" w14:textId="77777777">
            <w:pPr>
              <w:spacing w:before="120" w:after="120"/>
              <w:rPr>
                <w:b/>
              </w:rPr>
            </w:pPr>
            <w:r w:rsidRPr="002F6A28">
              <w:rPr>
                <w:b/>
              </w:rPr>
              <w:t>Objective and rationale, including the nature of urgent problems where applicable:</w:t>
            </w:r>
            <w:r w:rsidRPr="00C379C8" w:rsidR="00EE3A11">
              <w:t xml:space="preserve"> The adoption of the Commission Delegated Regulation aims to ensure the reliability of the results of detonation resistance tests and, thereby, the safety of ammonium nitrate fertilisers and to reduce burden for manufacturers of recovered component materials and notified bodies; Protection of human health or safety; Quality requirements; Cost saving and productivity enhancement</w:t>
            </w:r>
          </w:p>
        </w:tc>
      </w:tr>
      <w:tr w14:paraId="6746370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02E1C309"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2A03E6D2" w14:textId="77777777">
            <w:pPr>
              <w:spacing w:before="120" w:after="120"/>
              <w:rPr>
                <w:bCs/>
              </w:rPr>
            </w:pPr>
            <w:r w:rsidRPr="002F6A28">
              <w:rPr>
                <w:b/>
              </w:rPr>
              <w:t>Relevant documents:</w:t>
            </w:r>
            <w:r w:rsidRPr="002F6A28" w:rsidR="00EE3A11">
              <w:t xml:space="preserve"> </w:t>
            </w:r>
          </w:p>
          <w:p w:rsidR="00EE3A11" w:rsidRPr="002F6A28" w:rsidP="007F13E8" w14:paraId="72BAC2C1" w14:textId="77777777">
            <w:pPr>
              <w:spacing w:before="120" w:after="120"/>
            </w:pPr>
            <w:r w:rsidRPr="002F6A28">
              <w:t xml:space="preserve">Regulation (EU) 2019/1009 of the European Parliament and of the Council of 5 June 2019 laying down rules on the making available on the market of EU fertilising products and </w:t>
            </w:r>
            <w:r w:rsidRPr="002F6A28">
              <w:t xml:space="preserve">amending Regulations (EC) No </w:t>
            </w:r>
            <w:r w:rsidRPr="002F6A28">
              <w:t>1069/2009 and (EC) No 1107/2009 and repealing Regulation (EC) No 2003/2003, OJ L 170, 25.6.2019, p. 1–114</w:t>
            </w:r>
          </w:p>
          <w:p w:rsidR="00EE3A11" w:rsidRPr="002F6A28" w:rsidP="007F13E8" w14:paraId="01CE6D5D" w14:textId="77777777">
            <w:pPr>
              <w:spacing w:before="120" w:after="120"/>
            </w:pPr>
            <w:hyperlink r:id="rId6" w:history="1">
              <w:r w:rsidRPr="002F6A28">
                <w:rPr>
                  <w:color w:val="0000FF"/>
                  <w:u w:val="single"/>
                </w:rPr>
                <w:t>https://eur-lex.europa.eu/legal-content/EN/TXT/?qid=1561642209714&amp;uri=CELEX:32019R1009</w:t>
              </w:r>
            </w:hyperlink>
          </w:p>
        </w:tc>
      </w:tr>
      <w:tr w14:paraId="13408F01"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0BB97112"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64337722" w14:textId="77777777">
            <w:pPr>
              <w:spacing w:before="120" w:after="120"/>
            </w:pPr>
            <w:r w:rsidRPr="002F6A28">
              <w:rPr>
                <w:b/>
              </w:rPr>
              <w:t>Proposed date of adoption:</w:t>
            </w:r>
            <w:r w:rsidRPr="00C379C8">
              <w:t xml:space="preserve"> Autumn 2025</w:t>
            </w:r>
          </w:p>
          <w:p w:rsidR="00EE3A11" w:rsidRPr="002F6A28" w:rsidP="008953C4" w14:paraId="256E4B04" w14:textId="77777777">
            <w:pPr>
              <w:spacing w:after="120"/>
            </w:pPr>
            <w:r w:rsidRPr="002F6A28">
              <w:rPr>
                <w:b/>
              </w:rPr>
              <w:t>Proposed date of entry into force:</w:t>
            </w:r>
            <w:r w:rsidRPr="00C379C8">
              <w:t xml:space="preserve"> The provisions will enter into force on the twentieth day following that of its publication in the Official Journal of the European Union. The amendment of Module A1 shall apply only after 6 months after entry into force of the Regulation.</w:t>
            </w:r>
          </w:p>
        </w:tc>
      </w:tr>
      <w:tr w14:paraId="2824BF9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EBAD5D5"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50AA1642" w14:textId="77777777">
            <w:pPr>
              <w:spacing w:before="120" w:after="120"/>
            </w:pPr>
            <w:r w:rsidRPr="002F6A28">
              <w:rPr>
                <w:b/>
              </w:rPr>
              <w:t>Final date for comments:</w:t>
            </w:r>
            <w:r w:rsidRPr="00C379C8" w:rsidR="00EE3A11">
              <w:t xml:space="preserve"> 60 days from notification</w:t>
            </w:r>
          </w:p>
        </w:tc>
      </w:tr>
      <w:tr w14:paraId="103B1180"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24D5CC22"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3904FF81"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0FCAD8D3" w14:textId="77777777">
            <w:pPr>
              <w:keepNext/>
              <w:keepLines/>
              <w:rPr>
                <w:bCs/>
              </w:rPr>
            </w:pPr>
            <w:r w:rsidRPr="00A12DDE">
              <w:rPr>
                <w:bCs/>
              </w:rPr>
              <w:t>European Commission,</w:t>
            </w:r>
          </w:p>
          <w:p w:rsidR="00EE3A11" w:rsidRPr="00A12DDE" w:rsidP="00B16145" w14:paraId="73ECCBC6" w14:textId="77777777">
            <w:pPr>
              <w:keepNext/>
              <w:keepLines/>
              <w:rPr>
                <w:bCs/>
              </w:rPr>
            </w:pPr>
            <w:r w:rsidRPr="00A12DDE">
              <w:rPr>
                <w:bCs/>
              </w:rPr>
              <w:t>EU-TBT Enquiry Point,</w:t>
            </w:r>
          </w:p>
          <w:p w:rsidR="00EE3A11" w:rsidRPr="00A12DDE" w:rsidP="00B16145" w14:paraId="5E5262D0" w14:textId="77777777">
            <w:pPr>
              <w:keepNext/>
              <w:keepLines/>
              <w:rPr>
                <w:bCs/>
              </w:rPr>
            </w:pPr>
            <w:r w:rsidRPr="00A12DDE">
              <w:rPr>
                <w:bCs/>
              </w:rPr>
              <w:t>Fax: + (32) 2 299 80 43,</w:t>
            </w:r>
          </w:p>
          <w:p w:rsidR="00EE3A11" w:rsidRPr="00A12DDE" w:rsidP="00B16145" w14:paraId="19A5B762" w14:textId="77777777">
            <w:pPr>
              <w:keepNext/>
              <w:keepLines/>
              <w:rPr>
                <w:bCs/>
              </w:rPr>
            </w:pPr>
            <w:r w:rsidRPr="00A12DDE">
              <w:rPr>
                <w:bCs/>
              </w:rPr>
              <w:t xml:space="preserve">E-mail: </w:t>
            </w:r>
            <w:hyperlink r:id="rId5" w:history="1">
              <w:r w:rsidRPr="00A12DDE">
                <w:rPr>
                  <w:bCs/>
                  <w:color w:val="0000FF"/>
                  <w:u w:val="single"/>
                </w:rPr>
                <w:t>grow-eu-tbt@ec.europa.eu</w:t>
              </w:r>
            </w:hyperlink>
          </w:p>
          <w:p w:rsidR="00EE3A11" w:rsidRPr="00A12DDE" w:rsidP="00B16145" w14:paraId="0578DAB6"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086B1CC3" w14:textId="77777777">
            <w:pPr>
              <w:keepNext/>
              <w:keepLines/>
              <w:pBdr>
                <w:top w:val="none" w:sz="0" w:space="4" w:color="auto"/>
              </w:pBdr>
              <w:spacing w:after="120"/>
              <w:rPr>
                <w:bCs/>
              </w:rPr>
            </w:pPr>
            <w:hyperlink r:id="rId8" w:tgtFrame="_blank" w:history="1">
              <w:r w:rsidRPr="00A12DDE">
                <w:rPr>
                  <w:bCs/>
                  <w:color w:val="0000FF"/>
                  <w:u w:val="single"/>
                </w:rPr>
                <w:t>https://members.wto.org/crnattachments/2025/TBT/EEC/25_01601_00_e.pdf</w:t>
              </w:r>
            </w:hyperlink>
          </w:p>
        </w:tc>
      </w:tr>
    </w:tbl>
    <w:p w:rsidR="00EE3A11" w:rsidRPr="002F6A28" w:rsidP="002F6A28" w14:paraId="451B18DE" w14:textId="77777777"/>
    <w:sectPr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81070C2"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39B8A2B"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55ED6937"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4DDA230" w14:textId="77777777">
    <w:pPr>
      <w:pStyle w:val="Header"/>
      <w:pBdr>
        <w:bottom w:val="single" w:sz="4" w:space="1" w:color="auto"/>
      </w:pBdr>
      <w:tabs>
        <w:tab w:val="clear" w:pos="4513"/>
        <w:tab w:val="clear" w:pos="9027"/>
      </w:tabs>
      <w:jc w:val="center"/>
    </w:pPr>
    <w:r w:rsidRPr="002F6A28">
      <w:t>tbtSymbol</w:t>
    </w:r>
  </w:p>
  <w:p w:rsidR="009239F7" w:rsidRPr="002F6A28" w:rsidP="009239F7" w14:paraId="35A3D95D" w14:textId="77777777">
    <w:pPr>
      <w:pStyle w:val="Header"/>
      <w:pBdr>
        <w:bottom w:val="single" w:sz="4" w:space="1" w:color="auto"/>
      </w:pBdr>
      <w:tabs>
        <w:tab w:val="clear" w:pos="4513"/>
        <w:tab w:val="clear" w:pos="9027"/>
      </w:tabs>
      <w:jc w:val="center"/>
    </w:pPr>
  </w:p>
  <w:p w:rsidR="009239F7" w:rsidRPr="002F6A28" w:rsidP="009239F7" w14:paraId="69D69B07"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69063801"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2DC4AFE" w14:textId="77777777">
    <w:pPr>
      <w:pStyle w:val="Header"/>
      <w:pBdr>
        <w:bottom w:val="single" w:sz="4" w:space="1" w:color="auto"/>
      </w:pBdr>
      <w:tabs>
        <w:tab w:val="clear" w:pos="4513"/>
        <w:tab w:val="clear" w:pos="9027"/>
      </w:tabs>
      <w:jc w:val="center"/>
    </w:pPr>
    <w:bookmarkStart w:id="0" w:name="spsSymbolHeader"/>
    <w:r w:rsidRPr="002F6A28">
      <w:t>G/TBT/N/EU/1109</w:t>
    </w:r>
    <w:bookmarkEnd w:id="0"/>
  </w:p>
  <w:p w:rsidR="009239F7" w:rsidRPr="002F6A28" w:rsidP="009239F7" w14:paraId="4835CD9C" w14:textId="77777777">
    <w:pPr>
      <w:pStyle w:val="Header"/>
      <w:pBdr>
        <w:bottom w:val="single" w:sz="4" w:space="1" w:color="auto"/>
      </w:pBdr>
      <w:tabs>
        <w:tab w:val="clear" w:pos="4513"/>
        <w:tab w:val="clear" w:pos="9027"/>
      </w:tabs>
      <w:jc w:val="center"/>
    </w:pPr>
  </w:p>
  <w:p w:rsidR="009239F7" w:rsidRPr="002F6A28" w:rsidP="009239F7" w14:paraId="531DC39F"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37E67E75"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AFACE0F"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1C726E7E"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6D059A3B" w14:textId="77777777">
          <w:pPr>
            <w:jc w:val="right"/>
            <w:rPr>
              <w:b/>
              <w:color w:val="FF0000"/>
              <w:szCs w:val="16"/>
            </w:rPr>
          </w:pPr>
        </w:p>
      </w:tc>
    </w:tr>
    <w:bookmarkEnd w:id="1"/>
    <w:tr w14:paraId="6F16D387"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52BFDC68"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25775C26" w14:textId="77777777">
          <w:pPr>
            <w:jc w:val="right"/>
            <w:rPr>
              <w:b/>
              <w:szCs w:val="16"/>
            </w:rPr>
          </w:pPr>
        </w:p>
      </w:tc>
    </w:tr>
    <w:tr w14:paraId="1668F818"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9BDC4F2"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60396F20" w14:textId="77777777">
          <w:pPr>
            <w:jc w:val="right"/>
            <w:rPr>
              <w:b/>
              <w:szCs w:val="16"/>
            </w:rPr>
          </w:pPr>
          <w:bookmarkStart w:id="2" w:name="bmkSymbols"/>
          <w:r w:rsidRPr="002F6A28">
            <w:rPr>
              <w:b/>
              <w:szCs w:val="16"/>
            </w:rPr>
            <w:t>G/TBT/N/EU/1109</w:t>
          </w:r>
          <w:bookmarkEnd w:id="2"/>
        </w:p>
      </w:tc>
    </w:tr>
    <w:tr w14:paraId="15EE7CEA"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54025F8C" w14:textId="77777777"/>
      </w:tc>
      <w:tc>
        <w:tcPr>
          <w:tcW w:w="5448" w:type="dxa"/>
          <w:gridSpan w:val="2"/>
          <w:shd w:val="clear" w:color="auto" w:fill="FFFFFF"/>
          <w:tcMar>
            <w:left w:w="108" w:type="dxa"/>
            <w:right w:w="108" w:type="dxa"/>
          </w:tcMar>
          <w:vAlign w:val="center"/>
        </w:tcPr>
        <w:p w:rsidR="00ED54E0" w:rsidRPr="009239F7" w:rsidP="00B801E9" w14:paraId="7A186BDA" w14:textId="77777777">
          <w:pPr>
            <w:jc w:val="right"/>
            <w:rPr>
              <w:szCs w:val="16"/>
            </w:rPr>
          </w:pPr>
          <w:bookmarkStart w:id="3" w:name="spsDateDistribution"/>
          <w:bookmarkStart w:id="4" w:name="bmkDate"/>
          <w:r w:rsidRPr="009239F7">
            <w:rPr>
              <w:szCs w:val="16"/>
            </w:rPr>
            <w:t>24 February 2025</w:t>
          </w:r>
          <w:bookmarkEnd w:id="3"/>
          <w:bookmarkEnd w:id="4"/>
        </w:p>
      </w:tc>
    </w:tr>
    <w:tr w14:paraId="16A5A523"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793AD414" w14:textId="77777777">
          <w:pPr>
            <w:jc w:val="left"/>
            <w:rPr>
              <w:b/>
            </w:rPr>
          </w:pPr>
          <w:bookmarkStart w:id="5" w:name="bmkSerial"/>
          <w:r>
            <w:rPr>
              <w:b w:val="0"/>
              <w:color w:val="FF0000"/>
            </w:rPr>
            <w:t>(25-1288)</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60E6F082"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14:paraId="13F733CB"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6BBCF77E"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4B6F9D6D"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0D8ABA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06701618">
    <w:abstractNumId w:val="9"/>
  </w:num>
  <w:num w:numId="2" w16cid:durableId="1374621915">
    <w:abstractNumId w:val="7"/>
  </w:num>
  <w:num w:numId="3" w16cid:durableId="1510288621">
    <w:abstractNumId w:val="6"/>
  </w:num>
  <w:num w:numId="4" w16cid:durableId="2085839275">
    <w:abstractNumId w:val="5"/>
  </w:num>
  <w:num w:numId="5" w16cid:durableId="780302988">
    <w:abstractNumId w:val="4"/>
  </w:num>
  <w:num w:numId="6" w16cid:durableId="1298800077">
    <w:abstractNumId w:val="12"/>
  </w:num>
  <w:num w:numId="7" w16cid:durableId="1421365497">
    <w:abstractNumId w:val="11"/>
  </w:num>
  <w:num w:numId="8" w16cid:durableId="1485396531">
    <w:abstractNumId w:val="10"/>
  </w:num>
  <w:num w:numId="9" w16cid:durableId="348455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839059">
    <w:abstractNumId w:val="13"/>
  </w:num>
  <w:num w:numId="11" w16cid:durableId="953056730">
    <w:abstractNumId w:val="8"/>
  </w:num>
  <w:num w:numId="12" w16cid:durableId="1868564209">
    <w:abstractNumId w:val="3"/>
  </w:num>
  <w:num w:numId="13" w16cid:durableId="43334853">
    <w:abstractNumId w:val="2"/>
  </w:num>
  <w:num w:numId="14" w16cid:durableId="259653683">
    <w:abstractNumId w:val="1"/>
  </w:num>
  <w:num w:numId="15" w16cid:durableId="56479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proofState w:spelling="clean" w:grammar="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0E24CE"/>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82437"/>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210"/>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EBDDE3"/>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legal-content/EN/TXT/?qid=1561642209714&amp;uri=CELEX:32019R1009"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1601_00_e.pdf"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2</cp:revision>
  <dcterms:created xsi:type="dcterms:W3CDTF">2025-02-24T10:33:00Z</dcterms:created>
  <dcterms:modified xsi:type="dcterms:W3CDTF">2025-02-24T10:33:00Z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