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D78C9" w:rsidP="00DD3DD7" w14:paraId="01562923" w14:textId="77777777">
      <w:pPr>
        <w:pStyle w:val="Title"/>
      </w:pPr>
      <w:r w:rsidRPr="002F663C">
        <w:t>NOTIFICATION</w:t>
      </w:r>
    </w:p>
    <w:p w:rsidR="002F663C" w:rsidRPr="002F663C" w:rsidP="00DD3DD7" w14:paraId="6174E1E7" w14:textId="77777777">
      <w:pPr>
        <w:pStyle w:val="Title3"/>
      </w:pPr>
      <w:r w:rsidRPr="002F663C">
        <w:t>Addendum</w:t>
      </w:r>
    </w:p>
    <w:p w:rsidR="002F663C" w:rsidP="001E2E4A" w14:paraId="5C0B51FB" w14:textId="77777777">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19 March 2025,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rsidR="001E2E4A" w:rsidRPr="002F663C" w:rsidP="001E2E4A" w14:paraId="3954E12D" w14:textId="77777777">
      <w:pPr>
        <w:rPr>
          <w:rFonts w:eastAsia="Calibri" w:cs="Times New Roman"/>
        </w:rPr>
      </w:pPr>
    </w:p>
    <w:p w:rsidR="002F663C" w:rsidRPr="002F663C" w:rsidP="002F663C" w14:paraId="084F50C5" w14:textId="77777777">
      <w:pPr>
        <w:jc w:val="center"/>
        <w:rPr>
          <w:rFonts w:eastAsia="Calibri" w:cs="Times New Roman"/>
          <w:b/>
        </w:rPr>
      </w:pPr>
      <w:r w:rsidRPr="002F663C">
        <w:rPr>
          <w:rFonts w:eastAsia="Calibri" w:cs="Times New Roman"/>
          <w:b/>
        </w:rPr>
        <w:t>_______________</w:t>
      </w:r>
    </w:p>
    <w:p w:rsidR="002F663C" w:rsidP="002F663C" w14:paraId="65DA4BBD" w14:textId="77777777">
      <w:pPr>
        <w:rPr>
          <w:rFonts w:eastAsia="Calibri" w:cs="Times New Roman"/>
        </w:rPr>
      </w:pPr>
    </w:p>
    <w:p w:rsidR="00C14444" w:rsidRPr="002F663C" w:rsidP="002F663C" w14:paraId="02987804" w14:textId="77777777">
      <w:pPr>
        <w:rPr>
          <w:rFonts w:eastAsia="Calibri" w:cs="Times New Roman"/>
        </w:rPr>
      </w:pPr>
    </w:p>
    <w:p w:rsidR="002F663C" w:rsidRPr="002F663C" w:rsidP="002F663C" w14:paraId="2E40E993" w14:textId="77777777">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United States Classes, Standards, and Grades for Poultry</w:t>
      </w:r>
    </w:p>
    <w:p w:rsidR="002F663C" w:rsidRPr="002F663C" w:rsidP="002F663C" w14:paraId="0B4D881F" w14:textId="77777777">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
      <w:tblGrid>
        <w:gridCol w:w="851"/>
        <w:gridCol w:w="8198"/>
      </w:tblGrid>
      <w:tr w14:paraId="1863891F" w14:textId="77777777" w:rsidTr="00E9471B">
        <w:tblPrEx>
          <w:tblW w:w="9049" w:type="dxa"/>
          <w:tblLayout w:type="fixed"/>
          <w:tblLook w:val="04A0"/>
        </w:tblPrEx>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P="00C14444" w14:paraId="386BBDF7" w14:textId="77777777">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14:paraId="43B99359" w14:textId="77777777" w:rsidTr="00E9471B">
        <w:tblPrEx>
          <w:tblW w:w="9049" w:type="dxa"/>
          <w:tblLayout w:type="fixed"/>
          <w:tblLook w:val="04A0"/>
        </w:tblPrEx>
        <w:tc>
          <w:tcPr>
            <w:tcW w:w="851" w:type="dxa"/>
            <w:shd w:val="clear" w:color="auto" w:fill="auto"/>
          </w:tcPr>
          <w:p w:rsidR="002F663C" w:rsidRPr="00711F9C" w:rsidP="00C14444" w14:paraId="3D901C50" w14:textId="77777777">
            <w:pPr>
              <w:spacing w:before="60" w:after="60"/>
              <w:ind w:left="567" w:hanging="567"/>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EB7B40" w14:paraId="5C9B0FCA" w14:textId="77777777">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16 May 2025</w:t>
            </w:r>
          </w:p>
        </w:tc>
      </w:tr>
      <w:tr w14:paraId="057D51C2" w14:textId="77777777" w:rsidTr="00E9471B">
        <w:tblPrEx>
          <w:tblW w:w="9049" w:type="dxa"/>
          <w:tblLayout w:type="fixed"/>
          <w:tblLook w:val="04A0"/>
        </w:tblPrEx>
        <w:tc>
          <w:tcPr>
            <w:tcW w:w="851" w:type="dxa"/>
            <w:shd w:val="clear" w:color="auto" w:fill="auto"/>
          </w:tcPr>
          <w:p w:rsidR="002F663C" w:rsidRPr="00711F9C" w:rsidP="00C14444" w14:paraId="41568470"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2F23A4FD"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14:paraId="2994E221" w14:textId="77777777" w:rsidTr="00E9471B">
        <w:tblPrEx>
          <w:tblW w:w="9049" w:type="dxa"/>
          <w:tblLayout w:type="fixed"/>
          <w:tblLook w:val="04A0"/>
        </w:tblPrEx>
        <w:tc>
          <w:tcPr>
            <w:tcW w:w="851" w:type="dxa"/>
            <w:shd w:val="clear" w:color="auto" w:fill="auto"/>
          </w:tcPr>
          <w:p w:rsidR="002F663C" w:rsidRPr="00711F9C" w:rsidP="00C14444" w14:paraId="33B63CC5"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71461B5E"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14:paraId="2CA08DA4" w14:textId="77777777" w:rsidTr="00E9471B">
        <w:tblPrEx>
          <w:tblW w:w="9049" w:type="dxa"/>
          <w:tblLayout w:type="fixed"/>
          <w:tblLook w:val="04A0"/>
        </w:tblPrEx>
        <w:tc>
          <w:tcPr>
            <w:tcW w:w="851" w:type="dxa"/>
            <w:shd w:val="clear" w:color="auto" w:fill="auto"/>
          </w:tcPr>
          <w:p w:rsidR="002F663C" w:rsidRPr="00711F9C" w:rsidP="00C14444" w14:paraId="4FB3E4ED"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4362493D"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14:paraId="68FC4764" w14:textId="77777777" w:rsidTr="00E9471B">
        <w:tblPrEx>
          <w:tblW w:w="9049" w:type="dxa"/>
          <w:tblLayout w:type="fixed"/>
          <w:tblLook w:val="04A0"/>
        </w:tblPrEx>
        <w:tc>
          <w:tcPr>
            <w:tcW w:w="851" w:type="dxa"/>
            <w:shd w:val="clear" w:color="auto" w:fill="auto"/>
          </w:tcPr>
          <w:p w:rsidR="002F663C" w:rsidRPr="00711F9C" w:rsidP="00C14444" w14:paraId="2666964F"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48A12459" w14:textId="77777777">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2"/>
            </w:r>
            <w:bookmarkEnd w:id="1"/>
            <w:r w:rsidRPr="002F663C">
              <w:rPr>
                <w:rFonts w:eastAsia="Calibri" w:cs="Times New Roman"/>
              </w:rPr>
              <w:t xml:space="preserve">: </w:t>
            </w:r>
          </w:p>
        </w:tc>
      </w:tr>
      <w:tr w14:paraId="2E39D77D" w14:textId="77777777" w:rsidTr="00E9471B">
        <w:tblPrEx>
          <w:tblW w:w="9049" w:type="dxa"/>
          <w:tblLayout w:type="fixed"/>
          <w:tblLook w:val="04A0"/>
        </w:tblPrEx>
        <w:tc>
          <w:tcPr>
            <w:tcW w:w="851" w:type="dxa"/>
            <w:shd w:val="clear" w:color="auto" w:fill="auto"/>
          </w:tcPr>
          <w:p w:rsidR="002F663C" w:rsidRPr="00711F9C" w:rsidP="00C14444" w14:paraId="314BB819"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40E258B8"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rsidR="002F663C" w:rsidRPr="002F663C" w:rsidP="00EB7B40" w14:paraId="4672692E" w14:textId="77777777">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14:paraId="6D1D5D66" w14:textId="77777777" w:rsidTr="00E9471B">
        <w:tblPrEx>
          <w:tblW w:w="9049" w:type="dxa"/>
          <w:tblLayout w:type="fixed"/>
          <w:tblLook w:val="04A0"/>
        </w:tblPrEx>
        <w:tc>
          <w:tcPr>
            <w:tcW w:w="851" w:type="dxa"/>
            <w:shd w:val="clear" w:color="auto" w:fill="auto"/>
          </w:tcPr>
          <w:p w:rsidR="002F663C" w:rsidRPr="00711F9C" w:rsidP="00C14444" w14:paraId="7C0C9EB6"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0B31B730" w14:textId="77777777">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rsidR="002F663C" w:rsidRPr="002F663C" w:rsidP="00C14444" w14:paraId="0D4D64B6" w14:textId="77777777">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14:paraId="288F7A3A" w14:textId="77777777" w:rsidTr="00E9471B">
        <w:tblPrEx>
          <w:tblW w:w="9049" w:type="dxa"/>
          <w:tblLayout w:type="fixed"/>
          <w:tblLook w:val="04A0"/>
        </w:tblPrEx>
        <w:tc>
          <w:tcPr>
            <w:tcW w:w="851" w:type="dxa"/>
            <w:shd w:val="clear" w:color="auto" w:fill="auto"/>
          </w:tcPr>
          <w:p w:rsidR="002F663C" w:rsidRPr="00711F9C" w:rsidP="00C14444" w14:paraId="1A95169B"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D95F69" w14:paraId="6490F838" w14:textId="77777777">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Pr="00370A55" w:rsidR="00370A55">
              <w:rPr>
                <w:rFonts w:eastAsia="Calibri" w:cs="Times New Roman"/>
                <w:vertAlign w:val="superscript"/>
              </w:rPr>
              <w:fldChar w:fldCharType="begin"/>
            </w:r>
            <w:r w:rsidRPr="00370A55" w:rsid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Pr="00370A55" w:rsidR="00370A55">
              <w:rPr>
                <w:rFonts w:eastAsia="Calibri" w:cs="Times New Roman"/>
                <w:vertAlign w:val="superscript"/>
              </w:rPr>
              <w:fldChar w:fldCharType="separate"/>
            </w:r>
            <w:r w:rsidRPr="00370A55" w:rsidR="00370A55">
              <w:rPr>
                <w:rFonts w:eastAsia="Calibri" w:cs="Times New Roman"/>
                <w:vertAlign w:val="superscript"/>
              </w:rPr>
              <w:t>1</w:t>
            </w:r>
            <w:r w:rsidRPr="00370A55" w:rsid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14:paraId="0B6E540D" w14:textId="77777777" w:rsidTr="00E9471B">
        <w:tblPrEx>
          <w:tblW w:w="9049" w:type="dxa"/>
          <w:tblLayout w:type="fixed"/>
          <w:tblLook w:val="04A0"/>
        </w:tblPrEx>
        <w:tc>
          <w:tcPr>
            <w:tcW w:w="851" w:type="dxa"/>
            <w:tcBorders>
              <w:bottom w:val="double" w:sz="4" w:space="0" w:color="auto"/>
            </w:tcBorders>
            <w:shd w:val="clear" w:color="auto" w:fill="auto"/>
          </w:tcPr>
          <w:p w:rsidR="002F663C" w:rsidRPr="00711F9C" w:rsidP="00C14444" w14:paraId="2350BC8B"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rsidR="002F663C" w:rsidRPr="002F663C" w:rsidP="00EB7B40" w14:paraId="6B5DE02F" w14:textId="77777777">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rsidR="002F663C" w:rsidRPr="002F663C" w:rsidP="002F663C" w14:paraId="229B3CA2" w14:textId="77777777">
      <w:pPr>
        <w:jc w:val="left"/>
        <w:rPr>
          <w:rFonts w:eastAsia="Calibri" w:cs="Times New Roman"/>
          <w:highlight w:val="yellow"/>
        </w:rPr>
      </w:pPr>
    </w:p>
    <w:p w:rsidR="003971FF" w:rsidRPr="007F6EA2" w:rsidP="00B16ACF" w14:paraId="3871D863" w14:textId="77777777">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document extends the comment period of the </w:t>
      </w:r>
      <w:hyperlink r:id="rId7" w:history="1">
        <w:r w:rsidRPr="002F663C">
          <w:rPr>
            <w:rFonts w:eastAsia="Calibri" w:cs="Times New Roman"/>
            <w:color w:val="0000FF"/>
            <w:szCs w:val="18"/>
            <w:u w:val="single"/>
          </w:rPr>
          <w:t>16 January 2025, notice and request for comments</w:t>
        </w:r>
      </w:hyperlink>
      <w:r w:rsidRPr="002F663C">
        <w:rPr>
          <w:rFonts w:eastAsia="Calibri" w:cs="Times New Roman"/>
          <w:szCs w:val="18"/>
        </w:rPr>
        <w:t xml:space="preserve"> (notified as </w:t>
      </w:r>
      <w:hyperlink r:id="rId8" w:history="1">
        <w:r w:rsidRPr="002F663C">
          <w:rPr>
            <w:rFonts w:eastAsia="Calibri" w:cs="Times New Roman"/>
            <w:color w:val="0000FF"/>
            <w:szCs w:val="18"/>
            <w:u w:val="single"/>
          </w:rPr>
          <w:t>G/TBT/N/USA/1388/Rev.1</w:t>
        </w:r>
      </w:hyperlink>
      <w:r w:rsidRPr="002F663C">
        <w:rPr>
          <w:rFonts w:eastAsia="Calibri" w:cs="Times New Roman"/>
          <w:szCs w:val="18"/>
        </w:rPr>
        <w:t>) on revisions to the United States Classes, Standards, and Grades for Poultry (the Poultry Standards). The last minor revision to the Poultry Standards occurred in 2018, but the last substantial revision prior to that occurred in 1998. Since then, poultry production and quality assessment methods have changed significantly, as have consumer preferences.</w:t>
      </w:r>
    </w:p>
    <w:p w:rsidR="009B191C" w:rsidRPr="002F663C" w:rsidP="00B16ACF" w14:paraId="02871706" w14:textId="77777777">
      <w:pPr>
        <w:spacing w:before="120" w:after="120"/>
        <w:rPr>
          <w:rFonts w:eastAsia="Calibri" w:cs="Times New Roman"/>
          <w:szCs w:val="18"/>
        </w:rPr>
      </w:pPr>
      <w:r w:rsidRPr="002F663C">
        <w:rPr>
          <w:rFonts w:eastAsia="Calibri" w:cs="Times New Roman"/>
          <w:szCs w:val="18"/>
        </w:rPr>
        <w:t>The comment period for the notice originally published on 16 January 2025 (</w:t>
      </w:r>
      <w:hyperlink r:id="rId7" w:history="1">
        <w:r w:rsidRPr="002F663C">
          <w:rPr>
            <w:rFonts w:eastAsia="Calibri" w:cs="Times New Roman"/>
            <w:color w:val="0000FF"/>
            <w:szCs w:val="18"/>
            <w:u w:val="single"/>
          </w:rPr>
          <w:t>90 FR 4712</w:t>
        </w:r>
      </w:hyperlink>
      <w:r w:rsidRPr="002F663C">
        <w:rPr>
          <w:rFonts w:eastAsia="Calibri" w:cs="Times New Roman"/>
          <w:szCs w:val="18"/>
        </w:rPr>
        <w:t>) is extended for 60 days. Comments must be submitted on or before 16 May 2025.</w:t>
      </w:r>
    </w:p>
    <w:p w:rsidR="009B191C" w:rsidRPr="002F663C" w:rsidP="00B16ACF" w14:paraId="138AF87B" w14:textId="77777777">
      <w:pPr>
        <w:spacing w:before="120" w:after="120"/>
        <w:rPr>
          <w:rFonts w:eastAsia="Calibri" w:cs="Times New Roman"/>
          <w:szCs w:val="18"/>
        </w:rPr>
      </w:pPr>
      <w:r w:rsidRPr="002F663C">
        <w:rPr>
          <w:rFonts w:eastAsia="Calibri" w:cs="Times New Roman"/>
          <w:szCs w:val="18"/>
        </w:rPr>
        <w:t>90 Federal Register (FR) 12523, 18 March 2025:</w:t>
      </w:r>
    </w:p>
    <w:p w:rsidR="009B191C" w:rsidRPr="002F663C" w:rsidP="00B16ACF" w14:paraId="556B3C1C" w14:textId="77777777">
      <w:pPr>
        <w:spacing w:before="120" w:after="120"/>
        <w:rPr>
          <w:rFonts w:eastAsia="Calibri" w:cs="Times New Roman"/>
          <w:szCs w:val="18"/>
        </w:rPr>
      </w:pPr>
      <w:hyperlink r:id="rId9" w:history="1">
        <w:r w:rsidRPr="002F663C">
          <w:rPr>
            <w:rFonts w:eastAsia="Calibri" w:cs="Times New Roman"/>
            <w:color w:val="0000FF"/>
            <w:szCs w:val="18"/>
            <w:u w:val="single"/>
          </w:rPr>
          <w:t>https://www.govinfo.gov/content/pkg/FR-2025-03-18/html/2025-04545.htm</w:t>
        </w:r>
      </w:hyperlink>
    </w:p>
    <w:p w:rsidR="009B191C" w:rsidRPr="002F663C" w:rsidP="00B16ACF" w14:paraId="0DEDDC36" w14:textId="77777777">
      <w:pPr>
        <w:spacing w:before="120" w:after="120"/>
        <w:rPr>
          <w:rFonts w:eastAsia="Calibri" w:cs="Times New Roman"/>
          <w:szCs w:val="18"/>
        </w:rPr>
      </w:pPr>
      <w:hyperlink r:id="rId10" w:history="1">
        <w:r w:rsidRPr="002F663C">
          <w:rPr>
            <w:rFonts w:eastAsia="Calibri" w:cs="Times New Roman"/>
            <w:color w:val="0000FF"/>
            <w:szCs w:val="18"/>
            <w:u w:val="single"/>
          </w:rPr>
          <w:t>https://www.govinfo.gov/content/pkg/FR-2025-03-18/pdf/2025-04545.pdf</w:t>
        </w:r>
      </w:hyperlink>
    </w:p>
    <w:p w:rsidR="009B191C" w:rsidRPr="002F663C" w:rsidP="00B16ACF" w14:paraId="7925B584" w14:textId="77777777">
      <w:pPr>
        <w:spacing w:before="120" w:after="120"/>
        <w:rPr>
          <w:rFonts w:eastAsia="Calibri" w:cs="Times New Roman"/>
          <w:szCs w:val="18"/>
        </w:rPr>
      </w:pPr>
      <w:r w:rsidRPr="002F663C">
        <w:rPr>
          <w:rFonts w:eastAsia="Calibri" w:cs="Times New Roman"/>
          <w:szCs w:val="18"/>
        </w:rPr>
        <w:t xml:space="preserve">This current and the previous action notified as </w:t>
      </w:r>
      <w:hyperlink r:id="rId11" w:history="1">
        <w:r w:rsidRPr="002F663C">
          <w:rPr>
            <w:rFonts w:eastAsia="Calibri" w:cs="Times New Roman"/>
            <w:color w:val="0000FF"/>
            <w:szCs w:val="18"/>
            <w:u w:val="single"/>
          </w:rPr>
          <w:t>G/TBT/N/USA/1388/Rev.1</w:t>
        </w:r>
      </w:hyperlink>
      <w:r w:rsidRPr="002F663C">
        <w:rPr>
          <w:rFonts w:eastAsia="Calibri" w:cs="Times New Roman"/>
          <w:szCs w:val="18"/>
        </w:rPr>
        <w:t xml:space="preserve"> are identified by Docket Number AMS-LP-24-0072. The Docket Folder is available on Regulations.gov at </w:t>
      </w:r>
      <w:hyperlink r:id="rId12" w:history="1">
        <w:r w:rsidRPr="002F663C">
          <w:rPr>
            <w:rFonts w:eastAsia="Calibri" w:cs="Times New Roman"/>
            <w:color w:val="0000FF"/>
            <w:szCs w:val="18"/>
            <w:u w:val="single"/>
          </w:rPr>
          <w:t>https://www.regulations.gov/docket/AMS-LP-24-0072/document</w:t>
        </w:r>
      </w:hyperlink>
      <w:r w:rsidRPr="002F663C">
        <w:rPr>
          <w:rFonts w:eastAsia="Calibri" w:cs="Times New Roman"/>
          <w:szCs w:val="18"/>
        </w:rPr>
        <w:t xml:space="preserve"> and provides access to primary </w:t>
      </w:r>
      <w:r w:rsidRPr="002F663C">
        <w:rPr>
          <w:rFonts w:eastAsia="Calibri" w:cs="Times New Roman"/>
          <w:szCs w:val="18"/>
        </w:rPr>
        <w:t xml:space="preserve">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16 May 2025 will be shared with USDA and will also be submitted to the </w:t>
      </w:r>
      <w:hyperlink r:id="rId12"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rsidR="006C5A96" w:rsidP="006C5A96" w14:paraId="36B1881B" w14:textId="77777777">
      <w:pPr>
        <w:jc w:val="center"/>
        <w:rPr>
          <w:b/>
        </w:rPr>
      </w:pPr>
      <w:r w:rsidRPr="003971FF">
        <w:rPr>
          <w:b/>
        </w:rPr>
        <w:t>__________</w:t>
      </w:r>
    </w:p>
    <w:p w:rsidR="004D4D19" w:rsidP="007F38C2" w14:paraId="53BF5716" w14:textId="77777777">
      <w:pPr>
        <w:jc w:val="center"/>
        <w:rPr>
          <w:b/>
        </w:rPr>
      </w:pPr>
    </w:p>
    <w:p w:rsidR="00A1565D" w:rsidP="003971FF" w14:paraId="6E7CDAAE" w14:textId="77777777">
      <w:pPr>
        <w:jc w:val="center"/>
        <w:rPr>
          <w:b/>
        </w:rPr>
      </w:pPr>
    </w:p>
    <w:sectPr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275C9051"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52C228E6" w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A6A" w:rsidP="00ED54E0" w14:paraId="52AD5D96" w14:textId="77777777">
      <w:r>
        <w:separator/>
      </w:r>
    </w:p>
  </w:footnote>
  <w:footnote w:type="continuationSeparator" w:id="1">
    <w:p w:rsidR="004D3A6A" w:rsidP="00ED54E0" w14:paraId="7F59611E" w14:textId="77777777">
      <w:r>
        <w:continuationSeparator/>
      </w:r>
    </w:p>
  </w:footnote>
  <w:footnote w:id="2">
    <w:p w:rsidR="007F6EA2" w14:paraId="532B745F" w14:textId="77777777">
      <w:pPr>
        <w:pStyle w:val="FootnoteText"/>
      </w:pPr>
      <w:r>
        <w:rPr>
          <w:rStyle w:val="FootnoteReference"/>
        </w:rPr>
        <w:footnoteRef/>
      </w:r>
      <w:r>
        <w:t xml:space="preserve"> </w:t>
      </w:r>
      <w:r w:rsidRPr="00B65A73" w:rsidR="00B65A73">
        <w:t>This information can be provided by including a website address, a pdf attachment, or other information on where the text of the final</w:t>
      </w:r>
      <w:r w:rsidR="002B2435">
        <w:t>/modified</w:t>
      </w:r>
      <w:r w:rsidRPr="00B65A73" w:rsid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P="00DD3DD7" w14:paraId="30F4AB70" w14:textId="7777777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rsidR="004D4D19" w:rsidRPr="00DD3DD7" w:rsidP="00DD3DD7" w14:paraId="3561C4C0" w14:textId="77777777">
    <w:pPr>
      <w:pStyle w:val="Header"/>
      <w:pBdr>
        <w:bottom w:val="single" w:sz="4" w:space="1" w:color="auto"/>
      </w:pBdr>
      <w:tabs>
        <w:tab w:val="clear" w:pos="4513"/>
        <w:tab w:val="clear" w:pos="9027"/>
      </w:tabs>
      <w:jc w:val="center"/>
    </w:pPr>
  </w:p>
  <w:p w:rsidR="00DD3DD7" w:rsidRPr="00DD3DD7" w:rsidP="00DD3DD7" w14:paraId="02C5C428"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P="00DD3DD7" w14:paraId="7802F42A"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RPr="00DD3DD7" w:rsidP="00DD3DD7" w14:paraId="4364E2C8" w14:textId="77777777">
    <w:pPr>
      <w:pStyle w:val="Header"/>
      <w:pBdr>
        <w:bottom w:val="single" w:sz="4" w:space="1" w:color="auto"/>
      </w:pBdr>
      <w:tabs>
        <w:tab w:val="clear" w:pos="4513"/>
        <w:tab w:val="clear" w:pos="9027"/>
      </w:tabs>
      <w:jc w:val="center"/>
    </w:pPr>
    <w:bookmarkStart w:id="3" w:name="spsSymbolHeader"/>
    <w:r w:rsidRPr="00DD3DD7">
      <w:t>G/TBT/N/USA/1388/Rev.1/Add.1</w:t>
    </w:r>
    <w:bookmarkEnd w:id="3"/>
  </w:p>
  <w:p w:rsidR="00DD3DD7" w:rsidRPr="00DD3DD7" w:rsidP="00DD3DD7" w14:paraId="105CF843" w14:textId="77777777">
    <w:pPr>
      <w:pStyle w:val="Header"/>
      <w:pBdr>
        <w:bottom w:val="single" w:sz="4" w:space="1" w:color="auto"/>
      </w:pBdr>
      <w:tabs>
        <w:tab w:val="clear" w:pos="4513"/>
        <w:tab w:val="clear" w:pos="9027"/>
      </w:tabs>
      <w:jc w:val="center"/>
    </w:pPr>
  </w:p>
  <w:p w:rsidR="00DD3DD7" w:rsidRPr="00DD3DD7" w:rsidP="00DD3DD7" w14:paraId="59ACE181"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t>2</w:t>
    </w:r>
    <w:r w:rsidRPr="00DD3DD7">
      <w:fldChar w:fldCharType="end"/>
    </w:r>
    <w:r w:rsidRPr="00DD3DD7">
      <w:t xml:space="preserve"> -</w:t>
    </w:r>
  </w:p>
  <w:p w:rsidR="00544326" w:rsidRPr="00DD3DD7" w:rsidP="00DD3DD7" w14:paraId="5853F06C"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6226DE5" w14:textId="77777777" w:rsidTr="00544326">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182B84" w:rsidP="00425DC5" w14:paraId="2A26968E" w14:textId="77777777">
          <w:pPr>
            <w:rPr>
              <w:noProof/>
              <w:lang w:eastAsia="en-GB"/>
            </w:rPr>
          </w:pPr>
        </w:p>
      </w:tc>
      <w:tc>
        <w:tcPr>
          <w:tcW w:w="5448" w:type="dxa"/>
          <w:gridSpan w:val="2"/>
          <w:shd w:val="clear" w:color="auto" w:fill="FFFFFF"/>
          <w:tcMar>
            <w:left w:w="108" w:type="dxa"/>
            <w:right w:w="108" w:type="dxa"/>
          </w:tcMar>
          <w:vAlign w:val="center"/>
        </w:tcPr>
        <w:p w:rsidR="00ED54E0" w:rsidRPr="00182B84" w:rsidP="00425DC5" w14:paraId="256A9D54" w14:textId="77777777">
          <w:pPr>
            <w:jc w:val="right"/>
            <w:rPr>
              <w:b/>
              <w:color w:val="FF0000"/>
              <w:szCs w:val="16"/>
            </w:rPr>
          </w:pPr>
          <w:r>
            <w:rPr>
              <w:b/>
              <w:color w:val="FF0000"/>
              <w:szCs w:val="16"/>
            </w:rPr>
            <w:t xml:space="preserve"> </w:t>
          </w:r>
        </w:p>
      </w:tc>
    </w:tr>
    <w:tr w14:paraId="350DC35B" w14:textId="77777777" w:rsidTr="00544326">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182B84" w:rsidP="00425DC5" w14:paraId="71DE9D84" w14:textId="77777777">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P="00425DC5" w14:paraId="044DBB0E" w14:textId="77777777">
          <w:pPr>
            <w:jc w:val="right"/>
            <w:rPr>
              <w:b/>
              <w:szCs w:val="16"/>
            </w:rPr>
          </w:pPr>
        </w:p>
      </w:tc>
    </w:tr>
    <w:tr w14:paraId="625BBD81" w14:textId="77777777" w:rsidTr="00544326">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182B84" w:rsidP="00425DC5" w14:paraId="6C0C4788" w14:textId="77777777">
          <w:pPr>
            <w:jc w:val="left"/>
            <w:rPr>
              <w:noProof/>
              <w:lang w:eastAsia="en-GB"/>
            </w:rPr>
          </w:pPr>
        </w:p>
      </w:tc>
      <w:tc>
        <w:tcPr>
          <w:tcW w:w="5448" w:type="dxa"/>
          <w:gridSpan w:val="2"/>
          <w:shd w:val="clear" w:color="auto" w:fill="FFFFFF"/>
          <w:tcMar>
            <w:left w:w="108" w:type="dxa"/>
            <w:right w:w="108" w:type="dxa"/>
          </w:tcMar>
        </w:tcPr>
        <w:p w:rsidR="00DD3DD7" w:rsidRPr="002F663C" w:rsidP="00DD3DD7" w14:paraId="2E212591" w14:textId="77777777">
          <w:pPr>
            <w:jc w:val="right"/>
            <w:rPr>
              <w:rFonts w:eastAsia="Calibri" w:cs="Times New Roman"/>
              <w:b/>
              <w:szCs w:val="16"/>
            </w:rPr>
          </w:pPr>
          <w:bookmarkStart w:id="4" w:name="bmkSymbols"/>
          <w:r w:rsidRPr="002F663C">
            <w:rPr>
              <w:rFonts w:eastAsia="Calibri" w:cs="Times New Roman"/>
              <w:b/>
              <w:szCs w:val="16"/>
            </w:rPr>
            <w:t>G/TBT/N/USA/1388/Rev.1/Add.1</w:t>
          </w:r>
          <w:bookmarkEnd w:id="4"/>
        </w:p>
        <w:p w:rsidR="00C14444" w:rsidRPr="00C14444" w:rsidP="00C14444" w14:paraId="48AAFA93" w14:textId="77777777">
          <w:pPr>
            <w:jc w:val="center"/>
            <w:rPr>
              <w:szCs w:val="16"/>
            </w:rPr>
          </w:pPr>
        </w:p>
      </w:tc>
    </w:tr>
    <w:tr w14:paraId="4DF117BD" w14:textId="77777777" w:rsidTr="00544326">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182B84" w:rsidP="00425DC5" w14:paraId="7481F17A" w14:textId="77777777"/>
      </w:tc>
      <w:tc>
        <w:tcPr>
          <w:tcW w:w="5448" w:type="dxa"/>
          <w:gridSpan w:val="2"/>
          <w:shd w:val="clear" w:color="auto" w:fill="FFFFFF"/>
          <w:tcMar>
            <w:left w:w="108" w:type="dxa"/>
            <w:right w:w="108" w:type="dxa"/>
          </w:tcMar>
          <w:vAlign w:val="center"/>
        </w:tcPr>
        <w:p w:rsidR="00ED54E0" w:rsidRPr="00182B84" w:rsidP="00425DC5" w14:paraId="3819B993" w14:textId="77777777">
          <w:pPr>
            <w:jc w:val="right"/>
            <w:rPr>
              <w:szCs w:val="16"/>
            </w:rPr>
          </w:pPr>
          <w:bookmarkStart w:id="5" w:name="bmkDate"/>
          <w:r w:rsidRPr="00182B84">
            <w:rPr>
              <w:szCs w:val="16"/>
            </w:rPr>
            <w:t>19 March 2025</w:t>
          </w:r>
          <w:bookmarkEnd w:id="5"/>
        </w:p>
      </w:tc>
    </w:tr>
    <w:tr w14:paraId="34535EDE" w14:textId="77777777" w:rsidTr="00544326">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P="00425DC5" w14:paraId="3528979C" w14:textId="77777777">
          <w:pPr>
            <w:jc w:val="left"/>
            <w:rPr>
              <w:b/>
            </w:rPr>
          </w:pPr>
          <w:bookmarkStart w:id="6" w:name="bmkSerial"/>
          <w:r>
            <w:rPr>
              <w:b w:val="0"/>
              <w:color w:val="FF0000"/>
            </w:rPr>
            <w:t>(25-1991)</w:t>
          </w:r>
          <w:bookmarkEnd w:id="6"/>
        </w:p>
      </w:tc>
      <w:tc>
        <w:tcPr>
          <w:tcW w:w="3325" w:type="dxa"/>
          <w:tcBorders>
            <w:bottom w:val="single" w:sz="4" w:space="0" w:color="auto"/>
          </w:tcBorders>
          <w:tcMar>
            <w:top w:w="0" w:type="dxa"/>
            <w:left w:w="108" w:type="dxa"/>
            <w:bottom w:w="57" w:type="dxa"/>
            <w:right w:w="108" w:type="dxa"/>
          </w:tcMar>
          <w:vAlign w:val="bottom"/>
        </w:tcPr>
        <w:p w:rsidR="00ED54E0" w:rsidRPr="00182B84" w:rsidP="00425DC5" w14:paraId="714D0F5D" w14:textId="77777777">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2</w:t>
          </w:r>
          <w:r w:rsidRPr="00182B84">
            <w:rPr>
              <w:bCs/>
              <w:szCs w:val="16"/>
            </w:rPr>
            <w:fldChar w:fldCharType="end"/>
          </w:r>
        </w:p>
      </w:tc>
    </w:tr>
    <w:tr w14:paraId="3E45978A" w14:textId="77777777" w:rsidTr="00544326">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P="00425DC5" w14:paraId="7D6B3CB1" w14:textId="77777777">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P="00425DC5" w14:paraId="16044E89" w14:textId="77777777">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rsidR="00ED54E0" w:rsidP="00DD3DD7" w14:paraId="0ED364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0953363">
    <w:abstractNumId w:val="9"/>
  </w:num>
  <w:num w:numId="2" w16cid:durableId="108084550">
    <w:abstractNumId w:val="7"/>
  </w:num>
  <w:num w:numId="3" w16cid:durableId="1826584198">
    <w:abstractNumId w:val="6"/>
  </w:num>
  <w:num w:numId="4" w16cid:durableId="1794590083">
    <w:abstractNumId w:val="5"/>
  </w:num>
  <w:num w:numId="5" w16cid:durableId="1284724985">
    <w:abstractNumId w:val="4"/>
  </w:num>
  <w:num w:numId="6" w16cid:durableId="1062370625">
    <w:abstractNumId w:val="12"/>
  </w:num>
  <w:num w:numId="7" w16cid:durableId="493960388">
    <w:abstractNumId w:val="11"/>
  </w:num>
  <w:num w:numId="8" w16cid:durableId="297877576">
    <w:abstractNumId w:val="10"/>
  </w:num>
  <w:num w:numId="9" w16cid:durableId="638537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8706920">
    <w:abstractNumId w:val="13"/>
  </w:num>
  <w:num w:numId="11" w16cid:durableId="733701799">
    <w:abstractNumId w:val="8"/>
  </w:num>
  <w:num w:numId="12" w16cid:durableId="1469277959">
    <w:abstractNumId w:val="3"/>
  </w:num>
  <w:num w:numId="13" w16cid:durableId="538006016">
    <w:abstractNumId w:val="2"/>
  </w:num>
  <w:num w:numId="14" w16cid:durableId="387414649">
    <w:abstractNumId w:val="1"/>
  </w:num>
  <w:num w:numId="15" w16cid:durableId="460731246">
    <w:abstractNumId w:val="0"/>
  </w:num>
  <w:num w:numId="16" w16cid:durableId="129193609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defaultTabStop w:val="567"/>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5553C"/>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E65F7"/>
    <w:rsid w:val="002F663C"/>
    <w:rsid w:val="00304F14"/>
    <w:rsid w:val="003156C6"/>
    <w:rsid w:val="00327D40"/>
    <w:rsid w:val="00335575"/>
    <w:rsid w:val="003572B4"/>
    <w:rsid w:val="00370A55"/>
    <w:rsid w:val="00381A7D"/>
    <w:rsid w:val="003971FF"/>
    <w:rsid w:val="00397FF5"/>
    <w:rsid w:val="003E00B5"/>
    <w:rsid w:val="004244A9"/>
    <w:rsid w:val="00425DC5"/>
    <w:rsid w:val="00467032"/>
    <w:rsid w:val="0046754A"/>
    <w:rsid w:val="00467A46"/>
    <w:rsid w:val="004A220F"/>
    <w:rsid w:val="004C5A53"/>
    <w:rsid w:val="004D3A6A"/>
    <w:rsid w:val="004D4D19"/>
    <w:rsid w:val="004E6FD7"/>
    <w:rsid w:val="004F203A"/>
    <w:rsid w:val="005336B8"/>
    <w:rsid w:val="00544326"/>
    <w:rsid w:val="00547B5F"/>
    <w:rsid w:val="005733F2"/>
    <w:rsid w:val="00573D49"/>
    <w:rsid w:val="00585727"/>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B191C"/>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60BE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content/pkg/FR-2025-03-18/pdf/2025-04545.pdf" TargetMode="External" /><Relationship Id="rId11" Type="http://schemas.openxmlformats.org/officeDocument/2006/relationships/hyperlink" Target="https://eping.wto.org/en/Search?domainIds=1&amp;documentSymbol=USA%2F1388%2FRev.1" TargetMode="External" /><Relationship Id="rId12" Type="http://schemas.openxmlformats.org/officeDocument/2006/relationships/hyperlink" Target="https://www.regulations.gov/docket/AMS-LP-24-0072/document" TargetMode="External" /><Relationship Id="rId13" Type="http://schemas.openxmlformats.org/officeDocument/2006/relationships/hyperlink" Target="http://www.regulations.gov/" TargetMode="External" /><Relationship Id="rId14" Type="http://schemas.openxmlformats.org/officeDocument/2006/relationships/hyperlink" Target="mailto:usatbtep@nist.gov" TargetMode="External" /><Relationship Id="rId15" Type="http://schemas.openxmlformats.org/officeDocument/2006/relationships/hyperlink" Target="http://time-time.net/times/time-zones/usa-canada/current-eastern-time-est.php" TargetMode="External" /><Relationship Id="rId16" Type="http://schemas.openxmlformats.org/officeDocument/2006/relationships/hyperlink" Target="https://24timezones.com/time-zone/et"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govinfo.gov/content/pkg/FR-2025-01-16/pdf/2025-01029.pdf" TargetMode="External" /><Relationship Id="rId8" Type="http://schemas.openxmlformats.org/officeDocument/2006/relationships/hyperlink" Target="https://eping.wto.org/en/Search?viewData=G/TBT/N/USA/1388/Rev.1" TargetMode="External" /><Relationship Id="rId9" Type="http://schemas.openxmlformats.org/officeDocument/2006/relationships/hyperlink" Target="https://www.govinfo.gov/content/pkg/FR-2025-03-18/html/2025-04545.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lfarra\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ABA0098E-398A-4E70-88F2-7372EEA64BAE}">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341</Words>
  <Characters>2000</Characters>
  <Application>Microsoft Office Word</Application>
  <DocSecurity>0</DocSecurity>
  <Lines>53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2019-10-23T07:32:00Z</cp:lastPrinted>
  <dcterms:created xsi:type="dcterms:W3CDTF">2025-03-19T09:54:00Z</dcterms:created>
  <dcterms:modified xsi:type="dcterms:W3CDTF">2025-03-19T09:59:00Z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